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0" w:rsidRDefault="000F2FCF" w:rsidP="000F2FCF">
      <w:pPr>
        <w:pStyle w:val="20"/>
        <w:shd w:val="clear" w:color="auto" w:fill="auto"/>
        <w:rPr>
          <w:sz w:val="24"/>
          <w:szCs w:val="24"/>
        </w:rPr>
      </w:pPr>
      <w:r w:rsidRPr="000F2FCF">
        <w:rPr>
          <w:sz w:val="24"/>
          <w:szCs w:val="24"/>
        </w:rPr>
        <w:t>Приложение 2</w:t>
      </w:r>
    </w:p>
    <w:p w:rsidR="000F2FCF" w:rsidRPr="000F2FCF" w:rsidRDefault="000F2FCF" w:rsidP="000F2FCF">
      <w:pPr>
        <w:pStyle w:val="20"/>
        <w:shd w:val="clear" w:color="auto" w:fill="auto"/>
        <w:rPr>
          <w:sz w:val="24"/>
          <w:szCs w:val="24"/>
        </w:rPr>
      </w:pPr>
    </w:p>
    <w:p w:rsidR="00EC1740" w:rsidRPr="007326B1" w:rsidRDefault="000F2FCF" w:rsidP="000F2FCF">
      <w:pPr>
        <w:pStyle w:val="30"/>
        <w:shd w:val="clear" w:color="auto" w:fill="auto"/>
        <w:rPr>
          <w:sz w:val="28"/>
          <w:szCs w:val="28"/>
        </w:rPr>
      </w:pPr>
      <w:r w:rsidRPr="007326B1">
        <w:rPr>
          <w:sz w:val="28"/>
          <w:szCs w:val="28"/>
        </w:rPr>
        <w:t>Анкета для в</w:t>
      </w:r>
      <w:r w:rsidR="00396417" w:rsidRPr="007326B1">
        <w:rPr>
          <w:sz w:val="28"/>
          <w:szCs w:val="28"/>
        </w:rPr>
        <w:t>ыявлени</w:t>
      </w:r>
      <w:r w:rsidRPr="007326B1">
        <w:rPr>
          <w:sz w:val="28"/>
          <w:szCs w:val="28"/>
        </w:rPr>
        <w:t xml:space="preserve">я </w:t>
      </w:r>
      <w:r w:rsidR="00396417" w:rsidRPr="007326B1">
        <w:rPr>
          <w:sz w:val="28"/>
          <w:szCs w:val="28"/>
        </w:rPr>
        <w:t>барьеров входа на рынок оптовой торговли минеральными удобрениями</w:t>
      </w:r>
    </w:p>
    <w:p w:rsidR="000F2FCF" w:rsidRPr="007326B1" w:rsidRDefault="000F2FCF" w:rsidP="000F2FCF">
      <w:pPr>
        <w:pStyle w:val="30"/>
        <w:shd w:val="clear" w:color="auto" w:fill="auto"/>
        <w:rPr>
          <w:sz w:val="28"/>
          <w:szCs w:val="28"/>
        </w:rPr>
      </w:pPr>
    </w:p>
    <w:p w:rsidR="00EC1740" w:rsidRPr="007326B1" w:rsidRDefault="00396417" w:rsidP="000F2FCF">
      <w:pPr>
        <w:pStyle w:val="20"/>
        <w:shd w:val="clear" w:color="auto" w:fill="auto"/>
        <w:spacing w:line="302" w:lineRule="exact"/>
        <w:ind w:firstLine="709"/>
        <w:jc w:val="both"/>
      </w:pPr>
      <w:proofErr w:type="gramStart"/>
      <w:r w:rsidRPr="007326B1">
        <w:t>Какие из перечисленных ниже барьеров оказывают наиболее существенные ограничения для входа на рынок оптовой торговли минеральными удобрениями (выберите не более трех позиций из каждого пункта, отметив их любым способом):</w:t>
      </w:r>
      <w:proofErr w:type="gramEnd"/>
    </w:p>
    <w:p w:rsidR="007326B1" w:rsidRPr="007326B1" w:rsidRDefault="007326B1" w:rsidP="000F2FCF">
      <w:pPr>
        <w:pStyle w:val="20"/>
        <w:shd w:val="clear" w:color="auto" w:fill="auto"/>
        <w:spacing w:line="302" w:lineRule="exact"/>
        <w:ind w:firstLine="709"/>
        <w:jc w:val="both"/>
      </w:pPr>
    </w:p>
    <w:p w:rsidR="00EC1740" w:rsidRPr="007326B1" w:rsidRDefault="00396417">
      <w:pPr>
        <w:pStyle w:val="a5"/>
        <w:shd w:val="clear" w:color="auto" w:fill="auto"/>
        <w:spacing w:line="280" w:lineRule="exact"/>
        <w:rPr>
          <w:b/>
        </w:rPr>
      </w:pPr>
      <w:r w:rsidRPr="007326B1">
        <w:rPr>
          <w:rStyle w:val="a6"/>
          <w:b/>
        </w:rPr>
        <w:t xml:space="preserve">А) </w:t>
      </w:r>
      <w:r w:rsidRPr="007326B1">
        <w:rPr>
          <w:b/>
        </w:rPr>
        <w:t>Экономические барьеры</w:t>
      </w:r>
      <w:r w:rsidRPr="007326B1">
        <w:rPr>
          <w:rStyle w:val="a6"/>
          <w:b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8914"/>
      </w:tblGrid>
      <w:tr w:rsidR="00EC1740" w:rsidRPr="007326B1">
        <w:trPr>
          <w:trHeight w:val="3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1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Значительные капиталовложения</w:t>
            </w:r>
          </w:p>
        </w:tc>
      </w:tr>
      <w:tr w:rsidR="00EC1740" w:rsidRPr="007326B1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2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Сроки окупаемости капитальных вложений</w:t>
            </w:r>
          </w:p>
        </w:tc>
      </w:tr>
      <w:tr w:rsidR="00EC1740" w:rsidRPr="007326B1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3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Ограниченный доступ к представляемым производителями объемам</w:t>
            </w:r>
          </w:p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минеральных удобрений</w:t>
            </w:r>
          </w:p>
        </w:tc>
      </w:tr>
      <w:tr w:rsidR="00EC1740" w:rsidRPr="007326B1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4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Иные ограничения (описать какие)</w:t>
            </w:r>
          </w:p>
        </w:tc>
      </w:tr>
    </w:tbl>
    <w:p w:rsidR="007326B1" w:rsidRPr="007326B1" w:rsidRDefault="007326B1">
      <w:pPr>
        <w:pStyle w:val="a5"/>
        <w:shd w:val="clear" w:color="auto" w:fill="auto"/>
        <w:spacing w:line="280" w:lineRule="exact"/>
        <w:rPr>
          <w:rStyle w:val="a7"/>
        </w:rPr>
      </w:pPr>
    </w:p>
    <w:p w:rsidR="00EC1740" w:rsidRPr="007326B1" w:rsidRDefault="00396417">
      <w:pPr>
        <w:pStyle w:val="a5"/>
        <w:shd w:val="clear" w:color="auto" w:fill="auto"/>
        <w:spacing w:line="280" w:lineRule="exact"/>
        <w:rPr>
          <w:b/>
        </w:rPr>
      </w:pPr>
      <w:r w:rsidRPr="007326B1">
        <w:rPr>
          <w:rStyle w:val="a7"/>
          <w:b/>
          <w:u w:val="none"/>
        </w:rPr>
        <w:t xml:space="preserve">Б) </w:t>
      </w:r>
      <w:r w:rsidRPr="007326B1">
        <w:rPr>
          <w:rStyle w:val="a8"/>
          <w:b/>
          <w:i/>
          <w:iCs/>
          <w:u w:val="none"/>
        </w:rPr>
        <w:t>Административные барьеры</w:t>
      </w:r>
      <w:r w:rsidRPr="007326B1">
        <w:rPr>
          <w:rStyle w:val="a7"/>
          <w:b/>
          <w:u w:val="none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8942"/>
      </w:tblGrid>
      <w:tr w:rsidR="00EC1740" w:rsidRPr="007326B1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02" w:lineRule="exact"/>
              <w:jc w:val="left"/>
            </w:pPr>
            <w:r w:rsidRPr="007326B1">
              <w:rPr>
                <w:rStyle w:val="21"/>
              </w:rPr>
              <w:t>Ограничения в виде законодательных актов, определяющих налоговую политику</w:t>
            </w:r>
          </w:p>
        </w:tc>
      </w:tr>
      <w:tr w:rsidR="00EC1740" w:rsidRPr="007326B1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2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07" w:lineRule="exact"/>
              <w:jc w:val="left"/>
            </w:pPr>
            <w:r w:rsidRPr="007326B1">
              <w:rPr>
                <w:rStyle w:val="21"/>
              </w:rPr>
              <w:t>Ограничения в виде законодательных актов, определяющих экономическую политику</w:t>
            </w:r>
          </w:p>
        </w:tc>
      </w:tr>
      <w:tr w:rsidR="00EC1740" w:rsidRPr="007326B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3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Ограничения в предоставлении долгосрочных кредитов</w:t>
            </w:r>
          </w:p>
        </w:tc>
      </w:tr>
      <w:tr w:rsidR="00EC1740" w:rsidRPr="007326B1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4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Предоставление льгот отдельным хозяйствующим субъектам</w:t>
            </w:r>
          </w:p>
        </w:tc>
      </w:tr>
      <w:tr w:rsidR="00EC1740" w:rsidRPr="007326B1">
        <w:trPr>
          <w:trHeight w:val="6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5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02" w:lineRule="exact"/>
              <w:jc w:val="left"/>
            </w:pPr>
            <w:r w:rsidRPr="007326B1">
              <w:rPr>
                <w:rStyle w:val="21"/>
              </w:rPr>
              <w:t>Решения органов власти по ограничению ввоза (вывоза) минеральных удобрений на территорию (с территории)</w:t>
            </w:r>
          </w:p>
        </w:tc>
      </w:tr>
      <w:tr w:rsidR="00EC1740" w:rsidRPr="007326B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6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Технические стандарты и стандарты качества</w:t>
            </w:r>
          </w:p>
        </w:tc>
      </w:tr>
      <w:tr w:rsidR="00EC1740" w:rsidRPr="007326B1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7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Тарифная политика при осуществлении внутренних перевозок</w:t>
            </w:r>
          </w:p>
        </w:tc>
      </w:tr>
      <w:tr w:rsidR="00EC1740" w:rsidRPr="007326B1">
        <w:trPr>
          <w:trHeight w:val="1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8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jc w:val="left"/>
            </w:pPr>
            <w:r w:rsidRPr="007326B1">
              <w:rPr>
                <w:rStyle w:val="21"/>
              </w:rPr>
              <w:t>Соглашения между региональными органами исполнительной власти и отдельными поставщиками минеральных удобрений о сотрудничестве по поставке минеральных удобрений для агропромышленного комплекса</w:t>
            </w:r>
          </w:p>
          <w:p w:rsidR="00EC1740" w:rsidRPr="007326B1" w:rsidRDefault="00396417">
            <w:pPr>
              <w:pStyle w:val="20"/>
              <w:shd w:val="clear" w:color="auto" w:fill="auto"/>
              <w:jc w:val="left"/>
            </w:pPr>
            <w:r w:rsidRPr="007326B1">
              <w:rPr>
                <w:rStyle w:val="21"/>
              </w:rPr>
              <w:t>региона</w:t>
            </w:r>
          </w:p>
        </w:tc>
      </w:tr>
      <w:tr w:rsidR="00EC1740" w:rsidRPr="007326B1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9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Иные ограничения (описать какие)</w:t>
            </w:r>
          </w:p>
        </w:tc>
      </w:tr>
    </w:tbl>
    <w:p w:rsidR="007326B1" w:rsidRPr="007326B1" w:rsidRDefault="007326B1">
      <w:pPr>
        <w:pStyle w:val="a5"/>
        <w:shd w:val="clear" w:color="auto" w:fill="auto"/>
        <w:spacing w:line="280" w:lineRule="exact"/>
        <w:rPr>
          <w:rStyle w:val="a7"/>
        </w:rPr>
      </w:pPr>
    </w:p>
    <w:p w:rsidR="00EC1740" w:rsidRPr="007326B1" w:rsidRDefault="00396417">
      <w:pPr>
        <w:pStyle w:val="a5"/>
        <w:shd w:val="clear" w:color="auto" w:fill="auto"/>
        <w:spacing w:line="280" w:lineRule="exact"/>
        <w:rPr>
          <w:b/>
        </w:rPr>
      </w:pPr>
      <w:r w:rsidRPr="007326B1">
        <w:rPr>
          <w:rStyle w:val="a7"/>
          <w:b/>
          <w:u w:val="none"/>
        </w:rPr>
        <w:t xml:space="preserve">В) </w:t>
      </w:r>
      <w:r w:rsidRPr="007326B1">
        <w:rPr>
          <w:rStyle w:val="a8"/>
          <w:b/>
          <w:i/>
          <w:iCs/>
          <w:u w:val="none"/>
        </w:rPr>
        <w:t>Организационные барьеры: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8942"/>
      </w:tblGrid>
      <w:tr w:rsidR="00EC1740" w:rsidRPr="007326B1">
        <w:trPr>
          <w:trHeight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02" w:lineRule="exact"/>
              <w:jc w:val="left"/>
            </w:pPr>
            <w:proofErr w:type="gramStart"/>
            <w:r w:rsidRPr="007326B1">
              <w:rPr>
                <w:rStyle w:val="21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  <w:proofErr w:type="gramEnd"/>
          </w:p>
        </w:tc>
      </w:tr>
      <w:tr w:rsidR="00EC1740" w:rsidRPr="007326B1">
        <w:trPr>
          <w:trHeight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2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Насыщенность товарного рынка минеральными удобрениями</w:t>
            </w:r>
          </w:p>
        </w:tc>
      </w:tr>
      <w:tr w:rsidR="00EC1740" w:rsidRPr="007326B1">
        <w:trPr>
          <w:trHeight w:val="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3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17" w:lineRule="exact"/>
              <w:jc w:val="left"/>
            </w:pPr>
            <w:r w:rsidRPr="007326B1">
              <w:rPr>
                <w:rStyle w:val="21"/>
              </w:rPr>
              <w:t>Отсутствие платежеспособного спроса со стороны потребителей минеральных удобрений</w:t>
            </w:r>
          </w:p>
        </w:tc>
      </w:tr>
      <w:tr w:rsidR="00EC1740" w:rsidRPr="007326B1">
        <w:trPr>
          <w:trHeight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4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Иные ограничения (описать какие)</w:t>
            </w:r>
          </w:p>
        </w:tc>
      </w:tr>
    </w:tbl>
    <w:p w:rsidR="00EC1740" w:rsidRDefault="00EC1740">
      <w:pPr>
        <w:rPr>
          <w:sz w:val="28"/>
          <w:szCs w:val="28"/>
        </w:rPr>
      </w:pPr>
    </w:p>
    <w:p w:rsidR="007326B1" w:rsidRDefault="007326B1">
      <w:pPr>
        <w:rPr>
          <w:sz w:val="28"/>
          <w:szCs w:val="28"/>
        </w:rPr>
      </w:pPr>
    </w:p>
    <w:p w:rsidR="007326B1" w:rsidRPr="007326B1" w:rsidRDefault="007326B1">
      <w:pPr>
        <w:rPr>
          <w:rFonts w:ascii="Times New Roman" w:hAnsi="Times New Roman" w:cs="Times New Roman"/>
          <w:sz w:val="28"/>
          <w:szCs w:val="28"/>
        </w:rPr>
      </w:pPr>
    </w:p>
    <w:p w:rsidR="007326B1" w:rsidRPr="007326B1" w:rsidRDefault="007326B1" w:rsidP="007326B1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6B1">
        <w:rPr>
          <w:rStyle w:val="13pt"/>
          <w:rFonts w:ascii="Times New Roman" w:hAnsi="Times New Roman" w:cs="Times New Roman"/>
          <w:b/>
          <w:sz w:val="28"/>
          <w:szCs w:val="28"/>
          <w:u w:val="none"/>
        </w:rPr>
        <w:t xml:space="preserve">Г) </w:t>
      </w:r>
      <w:r w:rsidRPr="007326B1">
        <w:rPr>
          <w:rStyle w:val="ab"/>
          <w:rFonts w:ascii="Times New Roman" w:hAnsi="Times New Roman" w:cs="Times New Roman"/>
          <w:b/>
          <w:i/>
          <w:iCs/>
          <w:sz w:val="28"/>
          <w:szCs w:val="28"/>
          <w:u w:val="none"/>
        </w:rPr>
        <w:t>Стратегические барьеры</w:t>
      </w:r>
      <w:r w:rsidRPr="007326B1">
        <w:rPr>
          <w:rStyle w:val="13pt"/>
          <w:rFonts w:ascii="Times New Roman" w:hAnsi="Times New Roman" w:cs="Times New Roman"/>
          <w:b/>
          <w:sz w:val="28"/>
          <w:szCs w:val="28"/>
          <w:u w:val="none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947"/>
      </w:tblGrid>
      <w:tr w:rsidR="00EC1740" w:rsidRPr="007326B1">
        <w:trPr>
          <w:trHeight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07" w:lineRule="exact"/>
              <w:jc w:val="left"/>
            </w:pPr>
            <w:r w:rsidRPr="007326B1">
              <w:rPr>
                <w:rStyle w:val="21"/>
              </w:rPr>
              <w:t>Наличие долгосрочных договоров с потребителями минеральных удобрений</w:t>
            </w:r>
          </w:p>
        </w:tc>
      </w:tr>
      <w:tr w:rsidR="00EC1740" w:rsidRPr="007326B1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411" w:rsidRDefault="00396417">
            <w:pPr>
              <w:pStyle w:val="20"/>
              <w:shd w:val="clear" w:color="auto" w:fill="auto"/>
              <w:spacing w:line="280" w:lineRule="exact"/>
              <w:jc w:val="left"/>
              <w:rPr>
                <w:rStyle w:val="21"/>
              </w:rPr>
            </w:pPr>
            <w:r w:rsidRPr="007326B1">
              <w:rPr>
                <w:rStyle w:val="21"/>
              </w:rPr>
              <w:t>Наличие среди участников ры</w:t>
            </w:r>
            <w:r w:rsidR="00524411">
              <w:rPr>
                <w:rStyle w:val="21"/>
              </w:rPr>
              <w:t>нка вертикально-интегрированных</w:t>
            </w:r>
          </w:p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структур</w:t>
            </w:r>
          </w:p>
        </w:tc>
      </w:tr>
      <w:tr w:rsidR="00EC1740" w:rsidRPr="007326B1">
        <w:trPr>
          <w:trHeight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322" w:lineRule="exact"/>
              <w:jc w:val="left"/>
            </w:pPr>
            <w:r w:rsidRPr="007326B1">
              <w:rPr>
                <w:rStyle w:val="21"/>
              </w:rPr>
              <w:t>Поведение участников рынка (наличие соглашений, ценовая политика и т.д.)</w:t>
            </w:r>
          </w:p>
        </w:tc>
      </w:tr>
      <w:tr w:rsidR="00EC1740" w:rsidRPr="007326B1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 w:rsidP="007326B1">
            <w:pPr>
              <w:pStyle w:val="20"/>
              <w:shd w:val="clear" w:color="auto" w:fill="auto"/>
              <w:spacing w:line="280" w:lineRule="exact"/>
              <w:jc w:val="center"/>
            </w:pPr>
            <w:r w:rsidRPr="007326B1">
              <w:rPr>
                <w:rStyle w:val="21"/>
              </w:rPr>
              <w:t>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740" w:rsidRPr="007326B1" w:rsidRDefault="00396417">
            <w:pPr>
              <w:pStyle w:val="20"/>
              <w:shd w:val="clear" w:color="auto" w:fill="auto"/>
              <w:spacing w:line="280" w:lineRule="exact"/>
              <w:jc w:val="left"/>
            </w:pPr>
            <w:r w:rsidRPr="007326B1">
              <w:rPr>
                <w:rStyle w:val="21"/>
              </w:rPr>
              <w:t>Иные ограничения (описать какие)</w:t>
            </w:r>
          </w:p>
        </w:tc>
      </w:tr>
    </w:tbl>
    <w:p w:rsidR="00EC1740" w:rsidRPr="007326B1" w:rsidRDefault="00EC1740">
      <w:pPr>
        <w:rPr>
          <w:sz w:val="28"/>
          <w:szCs w:val="28"/>
        </w:rPr>
      </w:pPr>
    </w:p>
    <w:sectPr w:rsidR="00EC1740" w:rsidRPr="007326B1" w:rsidSect="007326B1">
      <w:headerReference w:type="default" r:id="rId6"/>
      <w:pgSz w:w="11909" w:h="16840"/>
      <w:pgMar w:top="1191" w:right="1136" w:bottom="1191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17" w:rsidRDefault="00396417" w:rsidP="00EC1740">
      <w:r>
        <w:separator/>
      </w:r>
    </w:p>
  </w:endnote>
  <w:endnote w:type="continuationSeparator" w:id="1">
    <w:p w:rsidR="00396417" w:rsidRDefault="00396417" w:rsidP="00EC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17" w:rsidRDefault="00396417"/>
  </w:footnote>
  <w:footnote w:type="continuationSeparator" w:id="1">
    <w:p w:rsidR="00396417" w:rsidRDefault="003964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40" w:rsidRDefault="00B05530">
    <w:pPr>
      <w:rPr>
        <w:sz w:val="2"/>
        <w:szCs w:val="2"/>
      </w:rPr>
    </w:pPr>
    <w:r w:rsidRPr="00B055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55pt;margin-top:29.1pt;width:169.7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1740" w:rsidRPr="007326B1" w:rsidRDefault="00EC1740" w:rsidP="007326B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1740"/>
    <w:rsid w:val="000F2FCF"/>
    <w:rsid w:val="00396417"/>
    <w:rsid w:val="00524411"/>
    <w:rsid w:val="007326B1"/>
    <w:rsid w:val="00B05530"/>
    <w:rsid w:val="00EC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7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7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1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EC17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Не курсив"/>
    <w:basedOn w:val="a4"/>
    <w:rsid w:val="00EC17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EC17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 + Не курсив"/>
    <w:basedOn w:val="a4"/>
    <w:rsid w:val="00EC1740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EC17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EC1740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13pt">
    <w:name w:val="Колонтитул + 13 pt;Не курсив"/>
    <w:basedOn w:val="a9"/>
    <w:rsid w:val="00EC1740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Колонтитул"/>
    <w:basedOn w:val="a9"/>
    <w:rsid w:val="00EC17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1740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C174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EC1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Колонтитул"/>
    <w:basedOn w:val="a"/>
    <w:link w:val="a9"/>
    <w:rsid w:val="00EC1740"/>
    <w:pPr>
      <w:shd w:val="clear" w:color="auto" w:fill="FFFFFF"/>
      <w:spacing w:line="0" w:lineRule="atLeast"/>
    </w:pPr>
    <w:rPr>
      <w:rFonts w:ascii="Georgia" w:eastAsia="Georgia" w:hAnsi="Georgia" w:cs="Georgia"/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326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26B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326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26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В В</dc:creator>
  <cp:lastModifiedBy>Игнатов В В</cp:lastModifiedBy>
  <cp:revision>6</cp:revision>
  <dcterms:created xsi:type="dcterms:W3CDTF">2019-08-05T06:54:00Z</dcterms:created>
  <dcterms:modified xsi:type="dcterms:W3CDTF">2019-08-05T07:11:00Z</dcterms:modified>
</cp:coreProperties>
</file>