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Default="00890A2F" w:rsidP="0016710E">
      <w:pPr>
        <w:shd w:val="clear" w:color="auto" w:fill="FFFFFF" w:themeFill="background1"/>
        <w:ind w:left="10915" w:firstLine="1"/>
        <w:jc w:val="center"/>
      </w:pPr>
      <w:r>
        <w:t xml:space="preserve"> </w:t>
      </w:r>
      <w:bookmarkStart w:id="0" w:name="_GoBack"/>
      <w:bookmarkEnd w:id="0"/>
      <w:r w:rsidR="00025468">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r w:rsidR="00973F04">
        <w:t>Ямало-Ненецкого У</w:t>
      </w:r>
      <w:r w:rsidR="00D85F0A" w:rsidRPr="00D85F0A">
        <w:t>ФАС России</w:t>
      </w:r>
    </w:p>
    <w:p w:rsidR="00D85F0A" w:rsidRPr="003B252A" w:rsidRDefault="0016710E" w:rsidP="0016710E">
      <w:pPr>
        <w:shd w:val="clear" w:color="auto" w:fill="FFFFFF" w:themeFill="background1"/>
        <w:ind w:left="10915" w:firstLine="1"/>
        <w:jc w:val="center"/>
        <w:rPr>
          <w:b/>
          <w:u w:val="single"/>
        </w:rPr>
      </w:pPr>
      <w:proofErr w:type="gramStart"/>
      <w:r w:rsidRPr="003B252A">
        <w:rPr>
          <w:u w:val="single"/>
        </w:rPr>
        <w:t>от</w:t>
      </w:r>
      <w:r w:rsidR="00196B28" w:rsidRPr="003B252A">
        <w:rPr>
          <w:u w:val="single"/>
        </w:rPr>
        <w:t xml:space="preserve"> </w:t>
      </w:r>
      <w:r w:rsidR="00873327" w:rsidRPr="003B252A">
        <w:rPr>
          <w:u w:val="single"/>
        </w:rPr>
        <w:t xml:space="preserve"> </w:t>
      </w:r>
      <w:r w:rsidR="003B252A" w:rsidRPr="003B252A">
        <w:rPr>
          <w:b/>
          <w:u w:val="single"/>
        </w:rPr>
        <w:t>12.10.2021</w:t>
      </w:r>
      <w:proofErr w:type="gramEnd"/>
      <w:r w:rsidR="00873327" w:rsidRPr="003B252A">
        <w:rPr>
          <w:u w:val="single"/>
        </w:rPr>
        <w:t xml:space="preserve"> </w:t>
      </w:r>
      <w:r w:rsidR="00873327" w:rsidRPr="003B252A">
        <w:rPr>
          <w:b/>
          <w:u w:val="single"/>
        </w:rPr>
        <w:t xml:space="preserve">№ </w:t>
      </w:r>
      <w:r w:rsidR="003B252A" w:rsidRPr="003B252A">
        <w:rPr>
          <w:b/>
          <w:u w:val="single"/>
        </w:rPr>
        <w:t>46</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Pr="00606EE0" w:rsidRDefault="00B4305A" w:rsidP="003B5AB7">
      <w:pPr>
        <w:shd w:val="clear" w:color="auto" w:fill="FFFFFF" w:themeFill="background1"/>
        <w:ind w:firstLine="708"/>
        <w:jc w:val="center"/>
        <w:rPr>
          <w:b/>
          <w:sz w:val="28"/>
          <w:szCs w:val="28"/>
          <w:u w:val="single"/>
        </w:rPr>
      </w:pPr>
      <w:r w:rsidRPr="003B252A">
        <w:rPr>
          <w:b/>
          <w:sz w:val="28"/>
          <w:szCs w:val="28"/>
          <w:u w:val="single"/>
        </w:rPr>
        <w:t xml:space="preserve">Ямало-Ненецкого УФАС </w:t>
      </w:r>
      <w:r w:rsidRPr="00606EE0">
        <w:rPr>
          <w:b/>
          <w:sz w:val="28"/>
          <w:szCs w:val="28"/>
          <w:u w:val="single"/>
        </w:rPr>
        <w:t>России</w:t>
      </w:r>
      <w:r w:rsidR="00866AE1" w:rsidRPr="00606EE0">
        <w:rPr>
          <w:b/>
          <w:sz w:val="28"/>
          <w:szCs w:val="28"/>
          <w:u w:val="single"/>
        </w:rPr>
        <w:t xml:space="preserve"> </w:t>
      </w:r>
      <w:r w:rsidR="003B5AB7" w:rsidRPr="00606EE0">
        <w:rPr>
          <w:b/>
          <w:sz w:val="28"/>
          <w:szCs w:val="28"/>
          <w:u w:val="single"/>
        </w:rPr>
        <w:t>по противо</w:t>
      </w:r>
      <w:r w:rsidR="003B252A" w:rsidRPr="00606EE0">
        <w:rPr>
          <w:b/>
          <w:sz w:val="28"/>
          <w:szCs w:val="28"/>
          <w:u w:val="single"/>
        </w:rPr>
        <w:t>действию коррупции на 2021</w:t>
      </w:r>
      <w:r w:rsidR="00342ADD" w:rsidRPr="00606EE0">
        <w:rPr>
          <w:b/>
          <w:sz w:val="28"/>
          <w:szCs w:val="28"/>
          <w:u w:val="single"/>
        </w:rPr>
        <w:t xml:space="preserve"> – 202</w:t>
      </w:r>
      <w:r w:rsidR="003B252A" w:rsidRPr="00606EE0">
        <w:rPr>
          <w:b/>
          <w:sz w:val="28"/>
          <w:szCs w:val="28"/>
          <w:u w:val="single"/>
        </w:rPr>
        <w:t>4</w:t>
      </w:r>
      <w:r w:rsidR="003B5AB7" w:rsidRPr="00606EE0">
        <w:rPr>
          <w:b/>
          <w:sz w:val="28"/>
          <w:szCs w:val="28"/>
          <w:u w:val="single"/>
        </w:rPr>
        <w:t xml:space="preserve"> годы</w:t>
      </w:r>
    </w:p>
    <w:p w:rsidR="00866AE1" w:rsidRPr="00606EE0" w:rsidRDefault="00866AE1" w:rsidP="00DB74CD">
      <w:pPr>
        <w:shd w:val="clear" w:color="auto" w:fill="FFFFFF" w:themeFill="background1"/>
        <w:ind w:firstLine="720"/>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w:t>
            </w:r>
            <w:proofErr w:type="gramStart"/>
            <w:r w:rsidRPr="00DB74CD">
              <w:rPr>
                <w:b/>
              </w:rPr>
              <w:t xml:space="preserve">служащими </w:t>
            </w:r>
            <w:r w:rsidR="003B252A">
              <w:rPr>
                <w:b/>
              </w:rPr>
              <w:t xml:space="preserve"> Ямало</w:t>
            </w:r>
            <w:proofErr w:type="gramEnd"/>
            <w:r w:rsidR="003B252A">
              <w:rPr>
                <w:b/>
              </w:rPr>
              <w:t>-Ненецкого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3B252A" w:rsidP="007029BF">
            <w:pPr>
              <w:shd w:val="clear" w:color="auto" w:fill="FFFFFF" w:themeFill="background1"/>
              <w:jc w:val="both"/>
            </w:pPr>
            <w:r>
              <w:t xml:space="preserve">Контроль за соблюдением гражданскими служащими Ямало-Ненецкого УФАС России, требований законодательства Российской Федерации о противодействии коррупции, касающихся предотвращения </w:t>
            </w:r>
            <w:r w:rsidR="007029BF">
              <w:t>и урегулирования</w:t>
            </w:r>
            <w:r w:rsidR="00FF45AA" w:rsidRPr="00DB74CD">
              <w:t xml:space="preserve"> конфликта интересов</w:t>
            </w:r>
            <w:r w:rsidR="007029BF">
              <w:t>.</w:t>
            </w:r>
            <w:r w:rsidR="00FF45AA" w:rsidRPr="00DB74CD">
              <w:t xml:space="preserve"> </w:t>
            </w:r>
          </w:p>
        </w:tc>
        <w:tc>
          <w:tcPr>
            <w:tcW w:w="2321" w:type="dxa"/>
          </w:tcPr>
          <w:p w:rsidR="00A02E4C" w:rsidRDefault="007029BF" w:rsidP="00EE68F2">
            <w:pPr>
              <w:shd w:val="clear" w:color="auto" w:fill="FFFFFF" w:themeFill="background1"/>
              <w:jc w:val="center"/>
            </w:pPr>
            <w:r>
              <w:t xml:space="preserve">Должностные лица </w:t>
            </w:r>
            <w:r w:rsidR="00AB456D">
              <w:t>Ямало-Ненецкого</w:t>
            </w:r>
            <w:r w:rsidR="00EE68F2">
              <w:t xml:space="preserve"> </w:t>
            </w:r>
            <w:r w:rsidR="00AB456D">
              <w:t>У</w:t>
            </w:r>
            <w:r w:rsidR="00EE68F2">
              <w:t>ФАС России</w:t>
            </w:r>
            <w:r>
              <w:t xml:space="preserve">, ответственные за профилактику </w:t>
            </w:r>
            <w:r w:rsidR="00AB456D">
              <w:t>коррупционных правонарушений</w:t>
            </w:r>
            <w:r>
              <w:t>.</w:t>
            </w:r>
          </w:p>
          <w:p w:rsidR="00A02E4C" w:rsidRPr="00DB74CD" w:rsidRDefault="00A02E4C" w:rsidP="00DB74CD">
            <w:pPr>
              <w:shd w:val="clear" w:color="auto" w:fill="FFFFFF" w:themeFill="background1"/>
              <w:jc w:val="center"/>
            </w:pPr>
          </w:p>
        </w:tc>
        <w:tc>
          <w:tcPr>
            <w:tcW w:w="1701" w:type="dxa"/>
          </w:tcPr>
          <w:p w:rsidR="00FF45AA" w:rsidRDefault="007029BF" w:rsidP="00174C9E">
            <w:pPr>
              <w:shd w:val="clear" w:color="auto" w:fill="FFFFFF" w:themeFill="background1"/>
              <w:jc w:val="center"/>
            </w:pPr>
            <w:r>
              <w:t xml:space="preserve">постоянно 2021-2024 </w:t>
            </w:r>
            <w:proofErr w:type="spellStart"/>
            <w:r>
              <w:t>гг</w:t>
            </w:r>
            <w:proofErr w:type="spellEnd"/>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7029BF" w:rsidP="003B5AB7">
            <w:pPr>
              <w:shd w:val="clear" w:color="auto" w:fill="FFFFFF" w:themeFill="background1"/>
              <w:jc w:val="both"/>
            </w:pPr>
            <w:r>
              <w:t>Выявление признаков нарушения законодательства, В установленные законодательством РФ сроки рассмотрение на заседаниях Комиссии по урегулированию конфликта интересов уведомлений о возможном возникновении конфликта интересов, подготовка заключений. Своевременное принятие мер по урегулированию возможного возникновения конфликта интересов.</w:t>
            </w:r>
          </w:p>
        </w:tc>
      </w:tr>
      <w:tr w:rsidR="003569CD" w:rsidRPr="00DB74CD" w:rsidTr="00E25694">
        <w:trPr>
          <w:jc w:val="center"/>
        </w:trPr>
        <w:tc>
          <w:tcPr>
            <w:tcW w:w="704" w:type="dxa"/>
          </w:tcPr>
          <w:p w:rsidR="003569CD" w:rsidRPr="00DB74CD" w:rsidRDefault="0029637E" w:rsidP="007029BF">
            <w:pPr>
              <w:shd w:val="clear" w:color="auto" w:fill="FFFFFF" w:themeFill="background1"/>
              <w:spacing w:before="120" w:after="120"/>
              <w:jc w:val="center"/>
            </w:pPr>
            <w:r>
              <w:t>1.</w:t>
            </w:r>
            <w:r w:rsidR="007029BF">
              <w:t>2</w:t>
            </w:r>
            <w:r w:rsidR="003569CD">
              <w:t>.</w:t>
            </w:r>
          </w:p>
        </w:tc>
        <w:tc>
          <w:tcPr>
            <w:tcW w:w="6184" w:type="dxa"/>
          </w:tcPr>
          <w:p w:rsidR="003569CD" w:rsidRDefault="003569CD" w:rsidP="00DB74CD">
            <w:pPr>
              <w:shd w:val="clear" w:color="auto" w:fill="FFFFFF" w:themeFill="background1"/>
              <w:jc w:val="both"/>
            </w:pPr>
            <w:r>
              <w:t>Организация приема с</w:t>
            </w:r>
            <w:r w:rsidR="007029BF">
              <w:t>правок</w:t>
            </w:r>
            <w:r>
              <w:t xml:space="preserve">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w:t>
            </w:r>
            <w:r w:rsidR="00AB456D">
              <w:t>Ямало-Ненецким У</w:t>
            </w:r>
            <w:r>
              <w:t>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B0379B" w:rsidRPr="00DB74CD" w:rsidRDefault="00AB456D" w:rsidP="00DB74CD">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p>
        </w:tc>
        <w:tc>
          <w:tcPr>
            <w:tcW w:w="1701" w:type="dxa"/>
          </w:tcPr>
          <w:p w:rsidR="003569CD" w:rsidRDefault="0049637E" w:rsidP="00174C9E">
            <w:pPr>
              <w:shd w:val="clear" w:color="auto" w:fill="FFFFFF" w:themeFill="background1"/>
              <w:jc w:val="center"/>
            </w:pPr>
            <w:r>
              <w:t>е</w:t>
            </w:r>
            <w:r w:rsidR="003569CD">
              <w:t xml:space="preserve">жегодно, </w:t>
            </w:r>
          </w:p>
          <w:p w:rsidR="003569CD" w:rsidRDefault="003569CD" w:rsidP="00174C9E">
            <w:pPr>
              <w:shd w:val="clear" w:color="auto" w:fill="FFFFFF" w:themeFill="background1"/>
              <w:jc w:val="center"/>
            </w:pPr>
            <w:r>
              <w:t>до 30 апреля</w:t>
            </w:r>
          </w:p>
          <w:p w:rsidR="0049637E" w:rsidRDefault="0049637E" w:rsidP="00174C9E">
            <w:pPr>
              <w:shd w:val="clear" w:color="auto" w:fill="FFFFFF" w:themeFill="background1"/>
              <w:jc w:val="center"/>
            </w:pPr>
          </w:p>
          <w:p w:rsidR="0049637E" w:rsidRDefault="0049637E" w:rsidP="00174C9E">
            <w:pPr>
              <w:shd w:val="clear" w:color="auto" w:fill="FFFFFF" w:themeFill="background1"/>
              <w:jc w:val="center"/>
            </w:pPr>
          </w:p>
          <w:p w:rsidR="0049637E" w:rsidRDefault="0049637E" w:rsidP="00174C9E">
            <w:pPr>
              <w:shd w:val="clear" w:color="auto" w:fill="FFFFFF" w:themeFill="background1"/>
              <w:jc w:val="center"/>
            </w:pPr>
          </w:p>
          <w:p w:rsidR="0049637E" w:rsidRDefault="0049637E" w:rsidP="00174C9E">
            <w:pPr>
              <w:shd w:val="clear" w:color="auto" w:fill="FFFFFF" w:themeFill="background1"/>
              <w:jc w:val="center"/>
            </w:pPr>
          </w:p>
          <w:p w:rsidR="0049637E" w:rsidRDefault="0049637E" w:rsidP="00174C9E">
            <w:pPr>
              <w:shd w:val="clear" w:color="auto" w:fill="FFFFFF" w:themeFill="background1"/>
              <w:jc w:val="center"/>
            </w:pPr>
          </w:p>
          <w:p w:rsidR="0049637E" w:rsidRDefault="0049637E" w:rsidP="00174C9E">
            <w:pPr>
              <w:shd w:val="clear" w:color="auto" w:fill="FFFFFF" w:themeFill="background1"/>
              <w:jc w:val="center"/>
            </w:pPr>
          </w:p>
          <w:p w:rsidR="00AB456D" w:rsidRDefault="00AB456D" w:rsidP="00174C9E">
            <w:pPr>
              <w:shd w:val="clear" w:color="auto" w:fill="FFFFFF" w:themeFill="background1"/>
              <w:jc w:val="center"/>
            </w:pPr>
          </w:p>
          <w:p w:rsidR="0049637E" w:rsidRDefault="0049637E" w:rsidP="00174C9E">
            <w:pPr>
              <w:shd w:val="clear" w:color="auto" w:fill="FFFFFF" w:themeFill="background1"/>
              <w:jc w:val="center"/>
            </w:pPr>
            <w:r>
              <w:t>ежегодно,</w:t>
            </w:r>
          </w:p>
          <w:p w:rsidR="0049637E" w:rsidRPr="00DB74CD" w:rsidRDefault="0049637E" w:rsidP="00174C9E">
            <w:pPr>
              <w:shd w:val="clear" w:color="auto" w:fill="FFFFFF" w:themeFill="background1"/>
              <w:jc w:val="center"/>
            </w:pPr>
            <w:r>
              <w:t xml:space="preserve"> до 15 апреля</w:t>
            </w:r>
          </w:p>
        </w:tc>
        <w:tc>
          <w:tcPr>
            <w:tcW w:w="4678" w:type="dxa"/>
          </w:tcPr>
          <w:p w:rsidR="003569CD" w:rsidRDefault="003569CD" w:rsidP="00AE766B">
            <w:pPr>
              <w:shd w:val="clear" w:color="auto" w:fill="FFFFFF" w:themeFill="background1"/>
              <w:ind w:right="-108"/>
              <w:jc w:val="both"/>
            </w:pPr>
            <w:r>
              <w:t xml:space="preserve">Обеспечение своевременного исполнения гражданскими служащими и работниками организаций, созданных для выполнения задач, поставленных перед </w:t>
            </w:r>
            <w:r w:rsidR="00AB456D">
              <w:t>Ямало-Ненецким У</w:t>
            </w:r>
            <w:r>
              <w:t>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p w:rsidR="0049637E" w:rsidRPr="00DB74CD" w:rsidRDefault="0049637E" w:rsidP="00AB456D">
            <w:pPr>
              <w:shd w:val="clear" w:color="auto" w:fill="FFFFFF" w:themeFill="background1"/>
              <w:ind w:right="-108"/>
              <w:jc w:val="both"/>
            </w:pPr>
            <w:r>
              <w:t xml:space="preserve">Доклад руководителю </w:t>
            </w:r>
            <w:r w:rsidR="00AB456D">
              <w:t xml:space="preserve">Ямало-Ненецкого УФАС России </w:t>
            </w:r>
            <w:r>
              <w:t>о результатах декларационной компании.</w:t>
            </w:r>
          </w:p>
        </w:tc>
      </w:tr>
      <w:tr w:rsidR="00AE766B" w:rsidRPr="00DB74CD" w:rsidTr="00E25694">
        <w:trPr>
          <w:jc w:val="center"/>
        </w:trPr>
        <w:tc>
          <w:tcPr>
            <w:tcW w:w="704" w:type="dxa"/>
          </w:tcPr>
          <w:p w:rsidR="00AE766B" w:rsidRDefault="0029637E" w:rsidP="0049637E">
            <w:pPr>
              <w:shd w:val="clear" w:color="auto" w:fill="FFFFFF" w:themeFill="background1"/>
              <w:spacing w:before="120" w:after="120"/>
              <w:jc w:val="center"/>
            </w:pPr>
            <w:r>
              <w:t>1.</w:t>
            </w:r>
            <w:r w:rsidR="0049637E">
              <w:t>3</w:t>
            </w:r>
            <w:r w:rsidR="00AE766B">
              <w:t>.</w:t>
            </w:r>
          </w:p>
        </w:tc>
        <w:tc>
          <w:tcPr>
            <w:tcW w:w="6184" w:type="dxa"/>
          </w:tcPr>
          <w:p w:rsidR="00AE766B" w:rsidRDefault="00AE766B" w:rsidP="00AB456D">
            <w:pPr>
              <w:shd w:val="clear" w:color="auto" w:fill="FFFFFF" w:themeFill="background1"/>
              <w:jc w:val="both"/>
            </w:pPr>
            <w:r>
              <w:t xml:space="preserve">Подготовка к опубликованию </w:t>
            </w:r>
            <w:r w:rsidR="0049637E">
              <w:t xml:space="preserve">и размещение </w:t>
            </w:r>
            <w:r w:rsidR="005218A5">
              <w:t xml:space="preserve">на официальном сайте </w:t>
            </w:r>
            <w:r w:rsidR="00AB456D">
              <w:t>Ямало-Ненецкого У</w:t>
            </w:r>
            <w:r w:rsidR="005218A5">
              <w:t>ФАС России</w:t>
            </w:r>
            <w:r w:rsidR="002067BA">
              <w:t xml:space="preserve"> </w:t>
            </w:r>
            <w:r w:rsidR="0049637E">
              <w:t xml:space="preserve">сведений о доходах, расходах, об имуществе и </w:t>
            </w:r>
            <w:r w:rsidR="0049637E">
              <w:lastRenderedPageBreak/>
              <w:t>обязательствах имущественного характера</w:t>
            </w:r>
            <w:r w:rsidR="002067BA">
              <w:t>,</w:t>
            </w:r>
            <w:r w:rsidR="00AB456D">
              <w:t xml:space="preserve"> </w:t>
            </w:r>
            <w:r w:rsidR="002067BA">
              <w:t xml:space="preserve">в соответствии с Перечнями должностей, замещение которых влечет за собой размещение на официальном сайте </w:t>
            </w:r>
            <w:r w:rsidR="00AB456D">
              <w:t>Ямало-Ненецкого У</w:t>
            </w:r>
            <w:r w:rsidR="002067BA">
              <w:t>ФАС России.</w:t>
            </w:r>
          </w:p>
        </w:tc>
        <w:tc>
          <w:tcPr>
            <w:tcW w:w="2321" w:type="dxa"/>
          </w:tcPr>
          <w:p w:rsidR="00B0379B" w:rsidRDefault="00AB456D" w:rsidP="00DB74CD">
            <w:pPr>
              <w:shd w:val="clear" w:color="auto" w:fill="FFFFFF" w:themeFill="background1"/>
              <w:jc w:val="center"/>
            </w:pPr>
            <w:r>
              <w:lastRenderedPageBreak/>
              <w:t xml:space="preserve">Должностные лица Ямало-Ненецкого УФАС России, </w:t>
            </w:r>
            <w:r>
              <w:lastRenderedPageBreak/>
              <w:t>ответственные за профилактику коррупционных правонарушений</w:t>
            </w:r>
          </w:p>
        </w:tc>
        <w:tc>
          <w:tcPr>
            <w:tcW w:w="1701" w:type="dxa"/>
          </w:tcPr>
          <w:p w:rsidR="00AE766B" w:rsidRDefault="005218A5" w:rsidP="00174C9E">
            <w:pPr>
              <w:shd w:val="clear" w:color="auto" w:fill="FFFFFF" w:themeFill="background1"/>
              <w:jc w:val="center"/>
            </w:pPr>
            <w:r>
              <w:lastRenderedPageBreak/>
              <w:t xml:space="preserve">В течение 14 рабочих дней со дня </w:t>
            </w:r>
            <w:r>
              <w:lastRenderedPageBreak/>
              <w:t>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lastRenderedPageBreak/>
              <w:t xml:space="preserve">Повышение открытости и доступности информации о деятельности по профилактике коррупционных </w:t>
            </w:r>
            <w:r>
              <w:lastRenderedPageBreak/>
              <w:t xml:space="preserve">правонарушений в </w:t>
            </w:r>
            <w:r w:rsidR="00AB456D">
              <w:t>Ямало-Ненецком У</w:t>
            </w:r>
            <w:r>
              <w:t>ФАС России.</w:t>
            </w:r>
          </w:p>
        </w:tc>
      </w:tr>
      <w:tr w:rsidR="005218A5" w:rsidRPr="00DB74CD" w:rsidTr="00E25694">
        <w:trPr>
          <w:jc w:val="center"/>
        </w:trPr>
        <w:tc>
          <w:tcPr>
            <w:tcW w:w="704" w:type="dxa"/>
          </w:tcPr>
          <w:p w:rsidR="005218A5" w:rsidRDefault="0029637E" w:rsidP="0049637E">
            <w:pPr>
              <w:shd w:val="clear" w:color="auto" w:fill="FFFFFF" w:themeFill="background1"/>
              <w:spacing w:before="120" w:after="120"/>
              <w:jc w:val="center"/>
            </w:pPr>
            <w:r>
              <w:lastRenderedPageBreak/>
              <w:t>1.</w:t>
            </w:r>
            <w:r w:rsidR="0049637E">
              <w:t>4</w:t>
            </w:r>
            <w:r w:rsidR="005218A5">
              <w:t>.</w:t>
            </w:r>
          </w:p>
        </w:tc>
        <w:tc>
          <w:tcPr>
            <w:tcW w:w="6184" w:type="dxa"/>
          </w:tcPr>
          <w:p w:rsidR="005218A5" w:rsidRDefault="0049637E" w:rsidP="00F12870">
            <w:pPr>
              <w:shd w:val="clear" w:color="auto" w:fill="FFFFFF" w:themeFill="background1"/>
              <w:jc w:val="both"/>
            </w:pPr>
            <w:r>
              <w:t>Проведение а</w:t>
            </w:r>
            <w:r w:rsidR="005218A5">
              <w:t>нализ</w:t>
            </w:r>
            <w:r>
              <w:t>а</w:t>
            </w:r>
            <w:r w:rsidR="005218A5">
              <w:t xml:space="preserve"> сведений о доходах, расходах, об имуществе и обязательствах имущественного характера, представленных гражданскими служащими</w:t>
            </w:r>
            <w:r w:rsidR="00F12870">
              <w:t xml:space="preserve"> Ямало-Ненецкого У</w:t>
            </w:r>
            <w:r w:rsidR="005218A5">
              <w:t xml:space="preserve">ФАС России и работниками организаций, созданных для выполнения задач, поставленных перед </w:t>
            </w:r>
            <w:r w:rsidR="00F12870">
              <w:t>Ямало-Ненецким У</w:t>
            </w:r>
            <w:r w:rsidR="005218A5">
              <w:t>ФАС России.</w:t>
            </w:r>
          </w:p>
        </w:tc>
        <w:tc>
          <w:tcPr>
            <w:tcW w:w="2321" w:type="dxa"/>
          </w:tcPr>
          <w:p w:rsidR="00B0379B" w:rsidRDefault="00F12870" w:rsidP="00DB74CD">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p>
        </w:tc>
        <w:tc>
          <w:tcPr>
            <w:tcW w:w="1701" w:type="dxa"/>
          </w:tcPr>
          <w:p w:rsidR="005218A5" w:rsidRDefault="000C3C9F" w:rsidP="00174C9E">
            <w:pPr>
              <w:shd w:val="clear" w:color="auto" w:fill="FFFFFF" w:themeFill="background1"/>
              <w:jc w:val="center"/>
            </w:pPr>
            <w:r>
              <w:t>постоянно</w:t>
            </w:r>
          </w:p>
        </w:tc>
        <w:tc>
          <w:tcPr>
            <w:tcW w:w="4678" w:type="dxa"/>
          </w:tcPr>
          <w:p w:rsidR="00F12870" w:rsidRDefault="005218A5" w:rsidP="00AE766B">
            <w:pPr>
              <w:shd w:val="clear" w:color="auto" w:fill="FFFFFF" w:themeFill="background1"/>
              <w:ind w:right="-108"/>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w:t>
            </w:r>
            <w:r w:rsidR="00F12870">
              <w:t>Ямало-Ненецким У</w:t>
            </w:r>
            <w:r>
              <w:t xml:space="preserve">ФАС России. </w:t>
            </w:r>
          </w:p>
          <w:p w:rsidR="005218A5" w:rsidRDefault="00F12870" w:rsidP="00AE766B">
            <w:pPr>
              <w:shd w:val="clear" w:color="auto" w:fill="FFFFFF" w:themeFill="background1"/>
              <w:ind w:right="-108"/>
              <w:jc w:val="both"/>
            </w:pPr>
            <w:r>
              <w:t xml:space="preserve">       </w:t>
            </w:r>
            <w:r w:rsidR="005218A5">
              <w:t>Оперативное реагирование на ставшие известными факты коррупционных проявлений</w:t>
            </w:r>
            <w:r w:rsidR="000C3C9F">
              <w:t xml:space="preserve"> и представление соответствующей</w:t>
            </w:r>
            <w:r>
              <w:t xml:space="preserve"> </w:t>
            </w:r>
            <w:r w:rsidR="000C3C9F">
              <w:t xml:space="preserve">информации руководителю </w:t>
            </w:r>
            <w:r>
              <w:t>Ямало-Ненецкого У</w:t>
            </w:r>
            <w:r w:rsidR="000C3C9F">
              <w:t>ФАС России для принятия решения о проведении проверок</w:t>
            </w:r>
            <w:r w:rsidR="005218A5">
              <w:t>.</w:t>
            </w:r>
          </w:p>
          <w:p w:rsidR="00A44D28" w:rsidRDefault="00A44D28" w:rsidP="00AE766B">
            <w:pPr>
              <w:shd w:val="clear" w:color="auto" w:fill="FFFFFF" w:themeFill="background1"/>
              <w:ind w:right="-108"/>
              <w:jc w:val="both"/>
            </w:pPr>
          </w:p>
        </w:tc>
      </w:tr>
      <w:tr w:rsidR="00B0379B" w:rsidRPr="00DB74CD" w:rsidTr="00E25694">
        <w:trPr>
          <w:jc w:val="center"/>
        </w:trPr>
        <w:tc>
          <w:tcPr>
            <w:tcW w:w="704" w:type="dxa"/>
          </w:tcPr>
          <w:p w:rsidR="00B0379B" w:rsidRDefault="0029637E" w:rsidP="000C3C9F">
            <w:pPr>
              <w:shd w:val="clear" w:color="auto" w:fill="FFFFFF" w:themeFill="background1"/>
              <w:spacing w:before="120" w:after="120"/>
              <w:jc w:val="center"/>
            </w:pPr>
            <w:r>
              <w:t>1.</w:t>
            </w:r>
            <w:r w:rsidR="000C3C9F">
              <w:t>5</w:t>
            </w:r>
            <w:r w:rsidR="00B0379B">
              <w:t>.</w:t>
            </w:r>
          </w:p>
        </w:tc>
        <w:tc>
          <w:tcPr>
            <w:tcW w:w="6184" w:type="dxa"/>
          </w:tcPr>
          <w:p w:rsidR="00B0379B" w:rsidRDefault="000C3C9F" w:rsidP="0029637E">
            <w:pPr>
              <w:shd w:val="clear" w:color="auto" w:fill="FFFFFF" w:themeFill="background1"/>
              <w:jc w:val="both"/>
            </w:pPr>
            <w:r>
              <w:t>Инициирование, о</w:t>
            </w:r>
            <w:r w:rsidR="0029637E">
              <w:t>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F12870">
              <w:t>Ямало-Ненецкого У</w:t>
            </w:r>
            <w:r w:rsidR="00B0379B">
              <w:t xml:space="preserve">ФАС России и работниками организаций, созданных для выполнения задач, поставленных перед </w:t>
            </w:r>
            <w:r w:rsidR="00F12870">
              <w:t>Ямало-Ненецким У</w:t>
            </w:r>
            <w:r w:rsidR="00B0379B">
              <w:t>ФАС России</w:t>
            </w:r>
          </w:p>
        </w:tc>
        <w:tc>
          <w:tcPr>
            <w:tcW w:w="2321" w:type="dxa"/>
          </w:tcPr>
          <w:p w:rsidR="00B0379B" w:rsidRDefault="00F12870" w:rsidP="00CA2C84">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p>
        </w:tc>
        <w:tc>
          <w:tcPr>
            <w:tcW w:w="1701" w:type="dxa"/>
          </w:tcPr>
          <w:p w:rsidR="000C3C9F" w:rsidRDefault="000C3C9F" w:rsidP="00174C9E">
            <w:pPr>
              <w:shd w:val="clear" w:color="auto" w:fill="FFFFFF" w:themeFill="background1"/>
              <w:jc w:val="center"/>
            </w:pPr>
            <w:r>
              <w:t>постоянно</w:t>
            </w:r>
          </w:p>
          <w:p w:rsidR="00B0379B" w:rsidRDefault="000C3C9F" w:rsidP="00174C9E">
            <w:pPr>
              <w:shd w:val="clear" w:color="auto" w:fill="FFFFFF" w:themeFill="background1"/>
              <w:jc w:val="center"/>
            </w:pPr>
            <w:r>
              <w:t xml:space="preserve">2021-2024 </w:t>
            </w:r>
          </w:p>
        </w:tc>
        <w:tc>
          <w:tcPr>
            <w:tcW w:w="4678" w:type="dxa"/>
          </w:tcPr>
          <w:p w:rsidR="00B0379B" w:rsidRDefault="00B0379B" w:rsidP="000C3C9F">
            <w:pPr>
              <w:shd w:val="clear" w:color="auto" w:fill="FFFFFF" w:themeFill="background1"/>
              <w:ind w:right="-108"/>
              <w:jc w:val="both"/>
            </w:pPr>
            <w:r>
              <w:t>Выявление</w:t>
            </w:r>
            <w:r w:rsidR="000C3C9F">
              <w:t xml:space="preserve"> фактов </w:t>
            </w:r>
            <w:r>
              <w:t>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p w:rsidR="00A44D28" w:rsidRDefault="000C3C9F" w:rsidP="00845A59">
            <w:pPr>
              <w:shd w:val="clear" w:color="auto" w:fill="FFFFFF" w:themeFill="background1"/>
              <w:ind w:right="-108"/>
              <w:jc w:val="both"/>
            </w:pPr>
            <w:r>
              <w:t xml:space="preserve">      Принятие своевременных и действенных мер дисциплинарного характера по выявленным нарушениям.</w:t>
            </w:r>
          </w:p>
        </w:tc>
      </w:tr>
      <w:tr w:rsidR="005C17B8" w:rsidRPr="005C17B8" w:rsidTr="008C18E4">
        <w:trPr>
          <w:trHeight w:val="2484"/>
          <w:jc w:val="center"/>
        </w:trPr>
        <w:tc>
          <w:tcPr>
            <w:tcW w:w="704" w:type="dxa"/>
          </w:tcPr>
          <w:p w:rsidR="005C17B8" w:rsidRPr="005C17B8" w:rsidRDefault="005C17B8" w:rsidP="00BA5B84">
            <w:pPr>
              <w:shd w:val="clear" w:color="auto" w:fill="FFFFFF" w:themeFill="background1"/>
              <w:spacing w:before="120" w:after="120"/>
              <w:jc w:val="center"/>
            </w:pPr>
            <w:r w:rsidRPr="005C17B8">
              <w:lastRenderedPageBreak/>
              <w:t>1.6.</w:t>
            </w:r>
          </w:p>
        </w:tc>
        <w:tc>
          <w:tcPr>
            <w:tcW w:w="6184" w:type="dxa"/>
          </w:tcPr>
          <w:p w:rsidR="005C17B8" w:rsidRPr="005C17B8" w:rsidRDefault="005C17B8" w:rsidP="006307BD">
            <w:pPr>
              <w:shd w:val="clear" w:color="auto" w:fill="FFFFFF" w:themeFill="background1"/>
              <w:jc w:val="both"/>
            </w:pPr>
            <w:r w:rsidRPr="005C17B8">
              <w:t xml:space="preserve">Инициирование, организация и проведение в порядке, предусмотренном нормативными правовыми актами РФ, проверок по признакам несоблюдения федеральными государственными служащими </w:t>
            </w:r>
            <w:r w:rsidR="00845A59">
              <w:t>Ямало-Ненецкого У</w:t>
            </w:r>
            <w:r w:rsidRPr="005C17B8">
              <w:t>ФАС России запретов, ограничений и требований, установленных в целях противодействия коррупции (антикоррупционные стандарты), а также применение соответствующих мер дисциплинарной ответственности.</w:t>
            </w:r>
          </w:p>
          <w:p w:rsidR="005C17B8" w:rsidRDefault="005C17B8" w:rsidP="00BA5B84">
            <w:pPr>
              <w:shd w:val="clear" w:color="auto" w:fill="FFFFFF" w:themeFill="background1"/>
              <w:jc w:val="both"/>
            </w:pPr>
            <w:r w:rsidRPr="005C17B8">
              <w:t xml:space="preserve">(п.15 подп. «б» </w:t>
            </w:r>
            <w:proofErr w:type="spellStart"/>
            <w:r w:rsidRPr="005C17B8">
              <w:t>Нацплана</w:t>
            </w:r>
            <w:proofErr w:type="spellEnd"/>
            <w:r w:rsidRPr="005C17B8">
              <w:t>)</w:t>
            </w:r>
          </w:p>
          <w:p w:rsidR="00845A59" w:rsidRPr="005C17B8" w:rsidRDefault="00845A59" w:rsidP="00BA5B84">
            <w:pPr>
              <w:shd w:val="clear" w:color="auto" w:fill="FFFFFF" w:themeFill="background1"/>
              <w:jc w:val="both"/>
            </w:pPr>
          </w:p>
        </w:tc>
        <w:tc>
          <w:tcPr>
            <w:tcW w:w="2321" w:type="dxa"/>
          </w:tcPr>
          <w:p w:rsidR="005C17B8" w:rsidRPr="005C17B8" w:rsidRDefault="00845A59" w:rsidP="005C17B8">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p>
        </w:tc>
        <w:tc>
          <w:tcPr>
            <w:tcW w:w="1701" w:type="dxa"/>
          </w:tcPr>
          <w:p w:rsidR="005C17B8" w:rsidRPr="005C17B8" w:rsidRDefault="005C17B8" w:rsidP="005C17B8">
            <w:pPr>
              <w:shd w:val="clear" w:color="auto" w:fill="FFFFFF" w:themeFill="background1"/>
              <w:jc w:val="center"/>
            </w:pPr>
            <w:r w:rsidRPr="005C17B8">
              <w:t>постоянно</w:t>
            </w:r>
          </w:p>
          <w:p w:rsidR="005C17B8" w:rsidRPr="005C17B8" w:rsidRDefault="005C17B8" w:rsidP="005C17B8">
            <w:pPr>
              <w:shd w:val="clear" w:color="auto" w:fill="FFFFFF" w:themeFill="background1"/>
              <w:jc w:val="center"/>
            </w:pPr>
            <w:r w:rsidRPr="005C17B8">
              <w:t>2021-2024 при наличии оснований</w:t>
            </w:r>
          </w:p>
          <w:p w:rsidR="005C17B8" w:rsidRPr="005C17B8" w:rsidRDefault="005C17B8" w:rsidP="00174C9E">
            <w:pPr>
              <w:shd w:val="clear" w:color="auto" w:fill="FFFFFF" w:themeFill="background1"/>
              <w:jc w:val="center"/>
            </w:pPr>
          </w:p>
        </w:tc>
        <w:tc>
          <w:tcPr>
            <w:tcW w:w="4678" w:type="dxa"/>
          </w:tcPr>
          <w:p w:rsidR="005C17B8" w:rsidRPr="005C17B8" w:rsidRDefault="005C17B8" w:rsidP="00B0379B">
            <w:pPr>
              <w:pStyle w:val="ConsPlusNonformat"/>
              <w:shd w:val="clear" w:color="auto" w:fill="FFFFFF" w:themeFill="background1"/>
              <w:jc w:val="both"/>
              <w:rPr>
                <w:rFonts w:ascii="Times New Roman" w:hAnsi="Times New Roman" w:cs="Times New Roman"/>
                <w:sz w:val="24"/>
                <w:szCs w:val="24"/>
              </w:rPr>
            </w:pPr>
            <w:r w:rsidRPr="005C17B8">
              <w:rPr>
                <w:rFonts w:ascii="Times New Roman" w:hAnsi="Times New Roman" w:cs="Times New Roman"/>
                <w:sz w:val="24"/>
                <w:szCs w:val="24"/>
              </w:rPr>
              <w:t>Выявление фактов несоблюдения гражданскими служащими и работниками организаций законодательства РФ о противодействии коррупции.</w:t>
            </w:r>
          </w:p>
          <w:p w:rsidR="005C17B8" w:rsidRPr="005C17B8" w:rsidRDefault="005C17B8" w:rsidP="005C17B8">
            <w:pPr>
              <w:shd w:val="clear" w:color="auto" w:fill="FFFFFF" w:themeFill="background1"/>
              <w:ind w:right="-108"/>
              <w:jc w:val="both"/>
            </w:pPr>
            <w:r w:rsidRPr="005C17B8">
              <w:t xml:space="preserve">         Принятие своевременных и действенных мер дисциплинарного характера по выявленным нарушениям.</w:t>
            </w:r>
          </w:p>
          <w:p w:rsidR="00A44D28" w:rsidRPr="005C17B8" w:rsidRDefault="00A44D28" w:rsidP="00845A59">
            <w:pPr>
              <w:shd w:val="clear" w:color="auto" w:fill="FFFFFF" w:themeFill="background1"/>
              <w:ind w:right="-108"/>
              <w:jc w:val="both"/>
            </w:pPr>
          </w:p>
        </w:tc>
      </w:tr>
      <w:tr w:rsidR="00720AAF" w:rsidRPr="00DB74CD" w:rsidTr="00E25694">
        <w:trPr>
          <w:jc w:val="center"/>
        </w:trPr>
        <w:tc>
          <w:tcPr>
            <w:tcW w:w="704" w:type="dxa"/>
          </w:tcPr>
          <w:p w:rsidR="00720AAF" w:rsidRDefault="001C1958" w:rsidP="00BA5B84">
            <w:pPr>
              <w:shd w:val="clear" w:color="auto" w:fill="FFFFFF" w:themeFill="background1"/>
              <w:spacing w:before="120" w:after="120"/>
              <w:jc w:val="center"/>
            </w:pPr>
            <w:r>
              <w:t>1.</w:t>
            </w:r>
            <w:r w:rsidR="00BA5B84">
              <w:t>7</w:t>
            </w:r>
            <w:r w:rsidR="00720AAF">
              <w:t>.</w:t>
            </w:r>
          </w:p>
        </w:tc>
        <w:tc>
          <w:tcPr>
            <w:tcW w:w="6184" w:type="dxa"/>
          </w:tcPr>
          <w:p w:rsidR="00720AAF"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p w:rsidR="005C17B8" w:rsidRPr="00DB74CD" w:rsidRDefault="005C17B8" w:rsidP="005C17B8">
            <w:pPr>
              <w:shd w:val="clear" w:color="auto" w:fill="FFFFFF" w:themeFill="background1"/>
              <w:jc w:val="both"/>
            </w:pPr>
            <w:r w:rsidRPr="005C17B8">
              <w:t>(п.15 подп. «</w:t>
            </w:r>
            <w:r>
              <w:t>в</w:t>
            </w:r>
            <w:r w:rsidRPr="005C17B8">
              <w:t xml:space="preserve">» </w:t>
            </w:r>
            <w:proofErr w:type="spellStart"/>
            <w:r w:rsidRPr="005C17B8">
              <w:t>Нацплана</w:t>
            </w:r>
            <w:proofErr w:type="spellEnd"/>
            <w:r w:rsidRPr="005C17B8">
              <w:t>)</w:t>
            </w:r>
          </w:p>
        </w:tc>
        <w:tc>
          <w:tcPr>
            <w:tcW w:w="2321" w:type="dxa"/>
          </w:tcPr>
          <w:p w:rsidR="00654098" w:rsidRPr="00DB74CD" w:rsidRDefault="00845A59" w:rsidP="006A7BEE">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r w:rsidRPr="00DB74CD">
              <w:t xml:space="preserve"> </w:t>
            </w:r>
          </w:p>
        </w:tc>
        <w:tc>
          <w:tcPr>
            <w:tcW w:w="1701" w:type="dxa"/>
          </w:tcPr>
          <w:p w:rsidR="00720AAF" w:rsidRDefault="00654098" w:rsidP="00B0379B">
            <w:pPr>
              <w:shd w:val="clear" w:color="auto" w:fill="FFFFFF" w:themeFill="background1"/>
              <w:jc w:val="center"/>
            </w:pPr>
            <w:r>
              <w:t>постоянно</w:t>
            </w:r>
          </w:p>
          <w:p w:rsidR="00654098" w:rsidRDefault="00654098" w:rsidP="00B0379B">
            <w:pPr>
              <w:shd w:val="clear" w:color="auto" w:fill="FFFFFF" w:themeFill="background1"/>
              <w:jc w:val="center"/>
            </w:pPr>
            <w:r>
              <w:t>2021-2024 гг.</w:t>
            </w:r>
          </w:p>
        </w:tc>
        <w:tc>
          <w:tcPr>
            <w:tcW w:w="4678" w:type="dxa"/>
          </w:tcPr>
          <w:p w:rsidR="00654098" w:rsidRDefault="00654098" w:rsidP="00654098">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6A7BEE">
              <w:rPr>
                <w:rFonts w:ascii="Times New Roman" w:hAnsi="Times New Roman" w:cs="Times New Roman"/>
                <w:sz w:val="24"/>
                <w:szCs w:val="24"/>
              </w:rPr>
              <w:t>Предотвращение и выявление нарушений со стороны гражданских служащих.</w:t>
            </w:r>
            <w:r>
              <w:rPr>
                <w:rFonts w:ascii="Times New Roman" w:hAnsi="Times New Roman" w:cs="Times New Roman"/>
                <w:sz w:val="24"/>
                <w:szCs w:val="24"/>
              </w:rPr>
              <w:t xml:space="preserve"> При наличии оснований инициирование и проведение проверок. </w:t>
            </w:r>
          </w:p>
          <w:p w:rsidR="00720AAF" w:rsidRDefault="00654098" w:rsidP="00654098">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случаях установления фактов нарушений принятие своевременных и действенных мер дисциплинарного характера. </w:t>
            </w:r>
          </w:p>
          <w:p w:rsidR="00654098" w:rsidRPr="00DB74CD" w:rsidRDefault="00654098" w:rsidP="00845A59">
            <w:pPr>
              <w:shd w:val="clear" w:color="auto" w:fill="FFFFFF" w:themeFill="background1"/>
              <w:ind w:right="-108"/>
              <w:jc w:val="both"/>
            </w:pPr>
            <w:r w:rsidRPr="005C17B8">
              <w:t xml:space="preserve">          </w:t>
            </w:r>
          </w:p>
        </w:tc>
      </w:tr>
      <w:tr w:rsidR="00845A59" w:rsidRPr="00DB74CD" w:rsidTr="00E25694">
        <w:trPr>
          <w:jc w:val="center"/>
        </w:trPr>
        <w:tc>
          <w:tcPr>
            <w:tcW w:w="704" w:type="dxa"/>
          </w:tcPr>
          <w:p w:rsidR="00845A59" w:rsidRDefault="00845A59" w:rsidP="00BA5B84">
            <w:pPr>
              <w:shd w:val="clear" w:color="auto" w:fill="FFFFFF" w:themeFill="background1"/>
              <w:spacing w:before="120" w:after="120"/>
              <w:jc w:val="center"/>
            </w:pPr>
            <w:r>
              <w:t>1.8.</w:t>
            </w:r>
          </w:p>
        </w:tc>
        <w:tc>
          <w:tcPr>
            <w:tcW w:w="6184" w:type="dxa"/>
          </w:tcPr>
          <w:p w:rsidR="00845A59" w:rsidRDefault="00845A59" w:rsidP="006A7BEE">
            <w:pPr>
              <w:shd w:val="clear" w:color="auto" w:fill="FFFFFF" w:themeFill="background1"/>
              <w:jc w:val="both"/>
            </w:pPr>
            <w:r>
              <w:t xml:space="preserve">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w:t>
            </w:r>
            <w:proofErr w:type="spellStart"/>
            <w:r>
              <w:t>бюждета</w:t>
            </w:r>
            <w:proofErr w:type="spellEnd"/>
            <w:r>
              <w:t xml:space="preserve"> средств, вырученных от его реализации.</w:t>
            </w:r>
          </w:p>
          <w:p w:rsidR="00845A59" w:rsidRDefault="00845A59" w:rsidP="008B52AF">
            <w:pPr>
              <w:shd w:val="clear" w:color="auto" w:fill="FFFFFF" w:themeFill="background1"/>
              <w:jc w:val="both"/>
            </w:pPr>
            <w:r w:rsidRPr="005C17B8">
              <w:t>(п.1 подп. «</w:t>
            </w:r>
            <w:r w:rsidR="008B52AF">
              <w:t>г</w:t>
            </w:r>
            <w:r w:rsidRPr="005C17B8">
              <w:t xml:space="preserve">» </w:t>
            </w:r>
            <w:proofErr w:type="spellStart"/>
            <w:r w:rsidRPr="005C17B8">
              <w:t>Нацплана</w:t>
            </w:r>
            <w:proofErr w:type="spellEnd"/>
            <w:r w:rsidRPr="005C17B8">
              <w:t>)</w:t>
            </w:r>
          </w:p>
          <w:p w:rsidR="008B52AF" w:rsidRDefault="008B52AF" w:rsidP="008B52AF">
            <w:pPr>
              <w:shd w:val="clear" w:color="auto" w:fill="FFFFFF" w:themeFill="background1"/>
              <w:jc w:val="both"/>
            </w:pPr>
          </w:p>
        </w:tc>
        <w:tc>
          <w:tcPr>
            <w:tcW w:w="2321" w:type="dxa"/>
          </w:tcPr>
          <w:p w:rsidR="00845A59" w:rsidRDefault="008B52AF" w:rsidP="006A7BEE">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p>
          <w:p w:rsidR="008B52AF" w:rsidRDefault="008B52AF" w:rsidP="006A7BEE">
            <w:pPr>
              <w:shd w:val="clear" w:color="auto" w:fill="FFFFFF" w:themeFill="background1"/>
              <w:jc w:val="center"/>
            </w:pPr>
          </w:p>
          <w:p w:rsidR="008B52AF" w:rsidRDefault="008B52AF" w:rsidP="006A7BEE">
            <w:pPr>
              <w:shd w:val="clear" w:color="auto" w:fill="FFFFFF" w:themeFill="background1"/>
              <w:jc w:val="center"/>
            </w:pPr>
          </w:p>
          <w:p w:rsidR="008B52AF" w:rsidRDefault="008B52AF" w:rsidP="006A7BEE">
            <w:pPr>
              <w:shd w:val="clear" w:color="auto" w:fill="FFFFFF" w:themeFill="background1"/>
              <w:jc w:val="center"/>
            </w:pPr>
          </w:p>
          <w:p w:rsidR="008B52AF" w:rsidRDefault="008B52AF" w:rsidP="006A7BEE">
            <w:pPr>
              <w:shd w:val="clear" w:color="auto" w:fill="FFFFFF" w:themeFill="background1"/>
              <w:jc w:val="center"/>
            </w:pPr>
          </w:p>
          <w:p w:rsidR="008B52AF" w:rsidRDefault="008B52AF" w:rsidP="006A7BEE">
            <w:pPr>
              <w:shd w:val="clear" w:color="auto" w:fill="FFFFFF" w:themeFill="background1"/>
              <w:jc w:val="center"/>
            </w:pPr>
          </w:p>
          <w:p w:rsidR="008B52AF" w:rsidRDefault="008B52AF" w:rsidP="006A7BEE">
            <w:pPr>
              <w:shd w:val="clear" w:color="auto" w:fill="FFFFFF" w:themeFill="background1"/>
              <w:jc w:val="center"/>
            </w:pPr>
          </w:p>
        </w:tc>
        <w:tc>
          <w:tcPr>
            <w:tcW w:w="1701" w:type="dxa"/>
          </w:tcPr>
          <w:p w:rsidR="008B52AF" w:rsidRDefault="008B52AF" w:rsidP="008B52AF">
            <w:pPr>
              <w:shd w:val="clear" w:color="auto" w:fill="FFFFFF" w:themeFill="background1"/>
              <w:jc w:val="center"/>
            </w:pPr>
            <w:r>
              <w:t>постоянно</w:t>
            </w:r>
          </w:p>
          <w:p w:rsidR="00845A59" w:rsidRDefault="008B52AF" w:rsidP="008B52AF">
            <w:pPr>
              <w:shd w:val="clear" w:color="auto" w:fill="FFFFFF" w:themeFill="background1"/>
              <w:jc w:val="center"/>
            </w:pPr>
            <w:r>
              <w:t>2021-2024 гг.</w:t>
            </w:r>
          </w:p>
        </w:tc>
        <w:tc>
          <w:tcPr>
            <w:tcW w:w="4678" w:type="dxa"/>
          </w:tcPr>
          <w:p w:rsidR="00845A59" w:rsidRDefault="008B52AF" w:rsidP="00654098">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Выявление случаев несоблюдения гражданскими служащими установленного порядка сообщения о получении подарка.</w:t>
            </w:r>
          </w:p>
        </w:tc>
      </w:tr>
      <w:tr w:rsidR="00654098" w:rsidRPr="00654098" w:rsidTr="00E25694">
        <w:trPr>
          <w:jc w:val="center"/>
        </w:trPr>
        <w:tc>
          <w:tcPr>
            <w:tcW w:w="704" w:type="dxa"/>
          </w:tcPr>
          <w:p w:rsidR="00FF45AA" w:rsidRPr="00A44D28" w:rsidRDefault="00A44D28" w:rsidP="00A44D28">
            <w:pPr>
              <w:shd w:val="clear" w:color="auto" w:fill="FFFFFF" w:themeFill="background1"/>
              <w:jc w:val="center"/>
            </w:pPr>
            <w:r w:rsidRPr="00A44D28">
              <w:lastRenderedPageBreak/>
              <w:t>1.9</w:t>
            </w:r>
            <w:r w:rsidR="00FF45AA" w:rsidRPr="00A44D28">
              <w:t>.</w:t>
            </w:r>
          </w:p>
        </w:tc>
        <w:tc>
          <w:tcPr>
            <w:tcW w:w="6184" w:type="dxa"/>
          </w:tcPr>
          <w:p w:rsidR="00FF45AA" w:rsidRPr="00A44D28" w:rsidRDefault="00FF45AA" w:rsidP="00720AAF">
            <w:pPr>
              <w:shd w:val="clear" w:color="auto" w:fill="FFFFFF" w:themeFill="background1"/>
              <w:autoSpaceDE w:val="0"/>
              <w:autoSpaceDN w:val="0"/>
              <w:adjustRightInd w:val="0"/>
              <w:jc w:val="both"/>
            </w:pPr>
            <w:r w:rsidRPr="00A44D28">
              <w:t>Осуществление контроля</w:t>
            </w:r>
            <w:r w:rsidR="00A44D28" w:rsidRPr="00A44D28">
              <w:t xml:space="preserve"> (мониторинг)</w:t>
            </w:r>
            <w:r w:rsidRPr="00A44D28">
              <w:t xml:space="preserve"> исполнения государственными служащими </w:t>
            </w:r>
            <w:r w:rsidR="00C87362">
              <w:t>Ямало-Ненецкого У</w:t>
            </w:r>
            <w:r w:rsidRPr="00A44D28">
              <w:t xml:space="preserve">ФАС России обязанности </w:t>
            </w:r>
            <w:r w:rsidR="00A44D28" w:rsidRPr="00A44D28">
              <w:t xml:space="preserve">по уведомлению представителя </w:t>
            </w:r>
            <w:proofErr w:type="gramStart"/>
            <w:r w:rsidR="00A44D28" w:rsidRPr="00A44D28">
              <w:t xml:space="preserve">нанимателя  </w:t>
            </w:r>
            <w:r w:rsidRPr="00A44D28">
              <w:t>о</w:t>
            </w:r>
            <w:proofErr w:type="gramEnd"/>
            <w:r w:rsidRPr="00A44D28">
              <w:t xml:space="preserve"> выполнении иной оплачиваемой работы</w:t>
            </w:r>
          </w:p>
        </w:tc>
        <w:tc>
          <w:tcPr>
            <w:tcW w:w="2321" w:type="dxa"/>
          </w:tcPr>
          <w:p w:rsidR="00FF45AA" w:rsidRPr="00654098" w:rsidRDefault="008B52AF" w:rsidP="00DB74CD">
            <w:pPr>
              <w:shd w:val="clear" w:color="auto" w:fill="FFFFFF" w:themeFill="background1"/>
              <w:jc w:val="center"/>
              <w:rPr>
                <w:color w:val="00B050"/>
              </w:rPr>
            </w:pPr>
            <w:r>
              <w:t>Должностные лица Ямало-Ненецкого УФАС России, ответственные за профилактику коррупционных правонарушений</w:t>
            </w:r>
            <w:r w:rsidRPr="00654098">
              <w:rPr>
                <w:color w:val="00B050"/>
              </w:rPr>
              <w:t xml:space="preserve"> </w:t>
            </w:r>
          </w:p>
        </w:tc>
        <w:tc>
          <w:tcPr>
            <w:tcW w:w="1701" w:type="dxa"/>
          </w:tcPr>
          <w:p w:rsidR="00A44D28" w:rsidRDefault="00A44D28" w:rsidP="00A44D28">
            <w:pPr>
              <w:shd w:val="clear" w:color="auto" w:fill="FFFFFF" w:themeFill="background1"/>
              <w:jc w:val="center"/>
            </w:pPr>
            <w:r>
              <w:t>постоянно</w:t>
            </w:r>
          </w:p>
          <w:p w:rsidR="00FF45AA" w:rsidRPr="00654098" w:rsidRDefault="00A44D28" w:rsidP="00A44D28">
            <w:pPr>
              <w:shd w:val="clear" w:color="auto" w:fill="FFFFFF" w:themeFill="background1"/>
              <w:jc w:val="center"/>
              <w:rPr>
                <w:color w:val="00B050"/>
              </w:rPr>
            </w:pPr>
            <w:r>
              <w:t>2021-2024 гг.</w:t>
            </w:r>
          </w:p>
        </w:tc>
        <w:tc>
          <w:tcPr>
            <w:tcW w:w="4678" w:type="dxa"/>
          </w:tcPr>
          <w:p w:rsidR="00FF45AA" w:rsidRPr="00B64ADA" w:rsidRDefault="00A44D28" w:rsidP="00DB74CD">
            <w:pPr>
              <w:pStyle w:val="ConsPlusNonformat"/>
              <w:shd w:val="clear" w:color="auto" w:fill="FFFFFF" w:themeFill="background1"/>
              <w:jc w:val="both"/>
              <w:rPr>
                <w:rFonts w:ascii="Times New Roman" w:hAnsi="Times New Roman" w:cs="Times New Roman"/>
                <w:sz w:val="24"/>
                <w:szCs w:val="24"/>
              </w:rPr>
            </w:pPr>
            <w:r w:rsidRPr="00B64ADA">
              <w:rPr>
                <w:rFonts w:ascii="Times New Roman" w:hAnsi="Times New Roman" w:cs="Times New Roman"/>
                <w:sz w:val="24"/>
                <w:szCs w:val="24"/>
              </w:rPr>
              <w:t>Предотвращение нарушения</w:t>
            </w:r>
            <w:r w:rsidR="00FF45AA" w:rsidRPr="00B64ADA">
              <w:rPr>
                <w:rFonts w:ascii="Times New Roman" w:hAnsi="Times New Roman" w:cs="Times New Roman"/>
                <w:sz w:val="24"/>
                <w:szCs w:val="24"/>
              </w:rPr>
              <w:t xml:space="preserve"> гражданскими служащими </w:t>
            </w:r>
            <w:r w:rsidR="00C87362">
              <w:rPr>
                <w:rFonts w:ascii="Times New Roman" w:hAnsi="Times New Roman" w:cs="Times New Roman"/>
                <w:sz w:val="24"/>
                <w:szCs w:val="24"/>
              </w:rPr>
              <w:t>Ямало-Ненецкого У</w:t>
            </w:r>
            <w:r w:rsidR="00FF45AA" w:rsidRPr="00B64ADA">
              <w:rPr>
                <w:rFonts w:ascii="Times New Roman" w:hAnsi="Times New Roman" w:cs="Times New Roman"/>
                <w:sz w:val="24"/>
                <w:szCs w:val="24"/>
              </w:rPr>
              <w:t>ФАС России требований части 2 статьи 14 и п/п 17 части 1 статьи 17 Федерального закона от 27.07.2004 № 79-ФЗ «О государственной гражданск</w:t>
            </w:r>
            <w:r w:rsidR="008A1066" w:rsidRPr="00B64ADA">
              <w:rPr>
                <w:rFonts w:ascii="Times New Roman" w:hAnsi="Times New Roman" w:cs="Times New Roman"/>
                <w:sz w:val="24"/>
                <w:szCs w:val="24"/>
              </w:rPr>
              <w:t>ой службе Российской Федерации», в том числе в части отсутствия конфликта интересов</w:t>
            </w:r>
            <w:r w:rsidRPr="00B64ADA">
              <w:rPr>
                <w:rFonts w:ascii="Times New Roman" w:hAnsi="Times New Roman" w:cs="Times New Roman"/>
                <w:sz w:val="24"/>
                <w:szCs w:val="24"/>
              </w:rPr>
              <w:t xml:space="preserve"> при выполнении иной оплачиваемой работы</w:t>
            </w:r>
            <w:r w:rsidR="008A1066" w:rsidRPr="00B64ADA">
              <w:rPr>
                <w:rFonts w:ascii="Times New Roman" w:hAnsi="Times New Roman" w:cs="Times New Roman"/>
                <w:sz w:val="24"/>
                <w:szCs w:val="24"/>
              </w:rPr>
              <w:t>.</w:t>
            </w:r>
          </w:p>
          <w:p w:rsidR="00FF45AA" w:rsidRPr="00B64ADA" w:rsidRDefault="00A44D28" w:rsidP="00A44D28">
            <w:pPr>
              <w:pStyle w:val="ConsPlusNonformat"/>
              <w:shd w:val="clear" w:color="auto" w:fill="FFFFFF" w:themeFill="background1"/>
              <w:jc w:val="both"/>
              <w:rPr>
                <w:rFonts w:ascii="Times New Roman" w:hAnsi="Times New Roman" w:cs="Times New Roman"/>
                <w:sz w:val="24"/>
                <w:szCs w:val="24"/>
              </w:rPr>
            </w:pPr>
            <w:r w:rsidRPr="00B64ADA">
              <w:rPr>
                <w:rFonts w:ascii="Times New Roman" w:hAnsi="Times New Roman" w:cs="Times New Roman"/>
                <w:sz w:val="24"/>
                <w:szCs w:val="24"/>
              </w:rPr>
              <w:t xml:space="preserve">       В случае установления признаков </w:t>
            </w:r>
            <w:r w:rsidR="00FF45AA" w:rsidRPr="00B64ADA">
              <w:rPr>
                <w:rFonts w:ascii="Times New Roman" w:hAnsi="Times New Roman" w:cs="Times New Roman"/>
                <w:sz w:val="24"/>
                <w:szCs w:val="24"/>
              </w:rPr>
              <w:t>нарушений</w:t>
            </w:r>
            <w:r w:rsidRPr="00B64ADA">
              <w:rPr>
                <w:rFonts w:ascii="Times New Roman" w:hAnsi="Times New Roman" w:cs="Times New Roman"/>
                <w:sz w:val="24"/>
                <w:szCs w:val="24"/>
              </w:rPr>
              <w:t xml:space="preserve"> – инициирование, организация и проведение проверо</w:t>
            </w:r>
            <w:r w:rsidR="00B64ADA" w:rsidRPr="00B64ADA">
              <w:rPr>
                <w:rFonts w:ascii="Times New Roman" w:hAnsi="Times New Roman" w:cs="Times New Roman"/>
                <w:sz w:val="24"/>
                <w:szCs w:val="24"/>
              </w:rPr>
              <w:t>к и принятие мер дисциплинарной ответственности.</w:t>
            </w:r>
          </w:p>
          <w:p w:rsidR="00B64ADA" w:rsidRPr="00B64ADA" w:rsidRDefault="00B64ADA" w:rsidP="00C87362">
            <w:pPr>
              <w:pStyle w:val="ConsPlusNonformat"/>
              <w:shd w:val="clear" w:color="auto" w:fill="FFFFFF" w:themeFill="background1"/>
              <w:jc w:val="both"/>
              <w:rPr>
                <w:rFonts w:ascii="Times New Roman" w:hAnsi="Times New Roman" w:cs="Times New Roman"/>
                <w:sz w:val="24"/>
                <w:szCs w:val="24"/>
              </w:rPr>
            </w:pPr>
            <w:r w:rsidRPr="00B64ADA">
              <w:rPr>
                <w:rFonts w:ascii="Times New Roman" w:hAnsi="Times New Roman" w:cs="Times New Roman"/>
                <w:sz w:val="24"/>
                <w:szCs w:val="24"/>
              </w:rPr>
              <w:t xml:space="preserve">      </w:t>
            </w:r>
          </w:p>
        </w:tc>
      </w:tr>
      <w:tr w:rsidR="00FF45AA" w:rsidRPr="00DB74CD" w:rsidTr="00E25694">
        <w:trPr>
          <w:jc w:val="center"/>
        </w:trPr>
        <w:tc>
          <w:tcPr>
            <w:tcW w:w="704" w:type="dxa"/>
          </w:tcPr>
          <w:p w:rsidR="00FF45AA" w:rsidRPr="00DB74CD" w:rsidRDefault="00FF45AA" w:rsidP="00B64ADA">
            <w:pPr>
              <w:shd w:val="clear" w:color="auto" w:fill="FFFFFF" w:themeFill="background1"/>
              <w:jc w:val="center"/>
            </w:pPr>
            <w:r w:rsidRPr="00DB74CD">
              <w:t>1.</w:t>
            </w:r>
            <w:r w:rsidR="001C1958">
              <w:t>1</w:t>
            </w:r>
            <w:r w:rsidR="00B64ADA">
              <w:t>0</w:t>
            </w:r>
            <w:r w:rsidRPr="00DB74CD">
              <w:t>.</w:t>
            </w:r>
          </w:p>
        </w:tc>
        <w:tc>
          <w:tcPr>
            <w:tcW w:w="6184" w:type="dxa"/>
          </w:tcPr>
          <w:p w:rsidR="00FF45AA"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r w:rsidR="00016397">
              <w:t>.</w:t>
            </w:r>
          </w:p>
          <w:p w:rsidR="00B64ADA" w:rsidRPr="00DB74CD" w:rsidRDefault="00B64ADA" w:rsidP="00954F9E">
            <w:pPr>
              <w:shd w:val="clear" w:color="auto" w:fill="FFFFFF" w:themeFill="background1"/>
              <w:autoSpaceDE w:val="0"/>
              <w:autoSpaceDN w:val="0"/>
              <w:adjustRightInd w:val="0"/>
              <w:jc w:val="both"/>
            </w:pPr>
            <w:r>
              <w:t xml:space="preserve">(п.1 подп. «д» </w:t>
            </w:r>
            <w:proofErr w:type="spellStart"/>
            <w:r>
              <w:t>Нацплана</w:t>
            </w:r>
            <w:proofErr w:type="spellEnd"/>
            <w:r>
              <w:t>)</w:t>
            </w:r>
          </w:p>
        </w:tc>
        <w:tc>
          <w:tcPr>
            <w:tcW w:w="2321" w:type="dxa"/>
          </w:tcPr>
          <w:p w:rsidR="00FF45AA" w:rsidRPr="00DB74CD" w:rsidRDefault="00FF45AA" w:rsidP="00DB74CD">
            <w:pPr>
              <w:shd w:val="clear" w:color="auto" w:fill="FFFFFF" w:themeFill="background1"/>
              <w:jc w:val="center"/>
            </w:pPr>
          </w:p>
          <w:p w:rsidR="00B64ADA" w:rsidRDefault="00B64ADA" w:rsidP="00DB74CD">
            <w:pPr>
              <w:shd w:val="clear" w:color="auto" w:fill="FFFFFF" w:themeFill="background1"/>
              <w:jc w:val="center"/>
            </w:pPr>
            <w:r>
              <w:t>Руководитель</w:t>
            </w:r>
          </w:p>
          <w:p w:rsidR="00FF45AA" w:rsidRPr="00DB74CD" w:rsidRDefault="008B52AF" w:rsidP="00DB74CD">
            <w:pPr>
              <w:shd w:val="clear" w:color="auto" w:fill="FFFFFF" w:themeFill="background1"/>
              <w:jc w:val="center"/>
            </w:pPr>
            <w:r>
              <w:t>Ямало-Ненецкого</w:t>
            </w:r>
            <w:r w:rsidR="00B64ADA">
              <w:t xml:space="preserve"> </w:t>
            </w:r>
            <w:r>
              <w:t>У</w:t>
            </w:r>
            <w:r w:rsidR="00B64ADA">
              <w:t>Ф</w:t>
            </w:r>
            <w:r w:rsidR="00FF45AA" w:rsidRPr="00DB74CD">
              <w:t>АС России</w:t>
            </w:r>
          </w:p>
        </w:tc>
        <w:tc>
          <w:tcPr>
            <w:tcW w:w="1701" w:type="dxa"/>
          </w:tcPr>
          <w:p w:rsidR="00B64ADA" w:rsidRDefault="00B64ADA" w:rsidP="00B64ADA">
            <w:pPr>
              <w:shd w:val="clear" w:color="auto" w:fill="FFFFFF" w:themeFill="background1"/>
              <w:jc w:val="center"/>
            </w:pPr>
            <w:r>
              <w:t>постоянно</w:t>
            </w:r>
          </w:p>
          <w:p w:rsidR="00FF45AA" w:rsidRPr="00DB74CD" w:rsidRDefault="00B64ADA" w:rsidP="00B64ADA">
            <w:pPr>
              <w:shd w:val="clear" w:color="auto" w:fill="FFFFFF" w:themeFill="background1"/>
              <w:jc w:val="center"/>
            </w:pPr>
            <w:r>
              <w:t xml:space="preserve">2021-2024 </w:t>
            </w:r>
            <w:proofErr w:type="spellStart"/>
            <w:r>
              <w:t>гг</w:t>
            </w:r>
            <w:proofErr w:type="spellEnd"/>
            <w:r w:rsidRPr="00DB74CD">
              <w:t xml:space="preserve"> </w:t>
            </w:r>
          </w:p>
        </w:tc>
        <w:tc>
          <w:tcPr>
            <w:tcW w:w="4678" w:type="dxa"/>
          </w:tcPr>
          <w:p w:rsidR="00FF45AA" w:rsidRDefault="008B52AF"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B64ADA">
              <w:rPr>
                <w:rFonts w:ascii="Times New Roman" w:hAnsi="Times New Roman" w:cs="Times New Roman"/>
                <w:sz w:val="24"/>
                <w:szCs w:val="24"/>
              </w:rPr>
              <w:t>П</w:t>
            </w:r>
            <w:r w:rsidR="00FF45AA" w:rsidRPr="00DB74CD">
              <w:rPr>
                <w:rFonts w:ascii="Times New Roman" w:hAnsi="Times New Roman" w:cs="Times New Roman"/>
                <w:sz w:val="24"/>
                <w:szCs w:val="24"/>
              </w:rPr>
              <w:t>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w:t>
            </w:r>
            <w:r w:rsidR="00B64ADA">
              <w:rPr>
                <w:rFonts w:ascii="Times New Roman" w:hAnsi="Times New Roman" w:cs="Times New Roman"/>
                <w:sz w:val="24"/>
                <w:szCs w:val="24"/>
              </w:rPr>
              <w:t>.</w:t>
            </w:r>
          </w:p>
          <w:p w:rsidR="00FF45AA" w:rsidRDefault="00B64ADA" w:rsidP="00B64ADA">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FF45AA">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органов прокуратуры</w:t>
            </w:r>
            <w:r>
              <w:rPr>
                <w:rFonts w:ascii="Times New Roman" w:hAnsi="Times New Roman" w:cs="Times New Roman"/>
                <w:sz w:val="24"/>
                <w:szCs w:val="24"/>
              </w:rPr>
              <w:t xml:space="preserve"> и других правоохранительных органов.</w:t>
            </w:r>
          </w:p>
          <w:p w:rsidR="00B64ADA" w:rsidRPr="00DB74CD" w:rsidRDefault="00B64ADA" w:rsidP="008B52AF">
            <w:pPr>
              <w:shd w:val="clear" w:color="auto" w:fill="FFFFFF" w:themeFill="background1"/>
              <w:ind w:right="-108"/>
              <w:jc w:val="both"/>
            </w:pPr>
            <w:r>
              <w:t xml:space="preserve">        </w:t>
            </w:r>
          </w:p>
        </w:tc>
      </w:tr>
      <w:tr w:rsidR="00DA19D0" w:rsidRPr="00DA19D0" w:rsidTr="00E25694">
        <w:trPr>
          <w:jc w:val="center"/>
        </w:trPr>
        <w:tc>
          <w:tcPr>
            <w:tcW w:w="704" w:type="dxa"/>
          </w:tcPr>
          <w:p w:rsidR="00C0378F" w:rsidRPr="00DA19D0" w:rsidRDefault="00C0378F" w:rsidP="00903165">
            <w:pPr>
              <w:shd w:val="clear" w:color="auto" w:fill="FFFFFF" w:themeFill="background1"/>
              <w:jc w:val="center"/>
            </w:pPr>
            <w:r w:rsidRPr="00DA19D0">
              <w:t>1.1</w:t>
            </w:r>
            <w:r w:rsidR="00903165" w:rsidRPr="00DA19D0">
              <w:t>1</w:t>
            </w:r>
            <w:r w:rsidRPr="00DA19D0">
              <w:t>.</w:t>
            </w:r>
          </w:p>
        </w:tc>
        <w:tc>
          <w:tcPr>
            <w:tcW w:w="6184" w:type="dxa"/>
          </w:tcPr>
          <w:p w:rsidR="00C0378F" w:rsidRPr="00DA19D0" w:rsidRDefault="00903165" w:rsidP="00C87362">
            <w:pPr>
              <w:shd w:val="clear" w:color="auto" w:fill="FFFFFF" w:themeFill="background1"/>
              <w:autoSpaceDE w:val="0"/>
              <w:autoSpaceDN w:val="0"/>
              <w:adjustRightInd w:val="0"/>
              <w:jc w:val="both"/>
            </w:pPr>
            <w:r w:rsidRPr="00DA19D0">
              <w:t xml:space="preserve">Рассмотрение на заседаниях Комиссии </w:t>
            </w:r>
            <w:r w:rsidR="00C87362" w:rsidRPr="00DA19D0">
              <w:t xml:space="preserve">Ямало-Ненецкого </w:t>
            </w:r>
            <w:proofErr w:type="gramStart"/>
            <w:r w:rsidR="00C87362" w:rsidRPr="00DA19D0">
              <w:t xml:space="preserve">УФАС </w:t>
            </w:r>
            <w:r w:rsidRPr="00DA19D0">
              <w:t xml:space="preserve"> России</w:t>
            </w:r>
            <w:proofErr w:type="gramEnd"/>
            <w:r w:rsidR="00C87362" w:rsidRPr="00DA19D0">
              <w:t xml:space="preserve">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Ямало-Ненецким УФАС России, и </w:t>
            </w:r>
            <w:r w:rsidR="00C87362" w:rsidRPr="00DA19D0">
              <w:lastRenderedPageBreak/>
              <w:t xml:space="preserve">урегулированию конфликта интересов, итоги ежегодных декларационных компаний </w:t>
            </w:r>
            <w:r w:rsidR="00016397" w:rsidRPr="00DA19D0">
              <w:t>.</w:t>
            </w:r>
          </w:p>
        </w:tc>
        <w:tc>
          <w:tcPr>
            <w:tcW w:w="2321" w:type="dxa"/>
          </w:tcPr>
          <w:p w:rsidR="00C0378F" w:rsidRPr="00DA19D0" w:rsidRDefault="00FD6626" w:rsidP="00FD6626">
            <w:pPr>
              <w:shd w:val="clear" w:color="auto" w:fill="FFFFFF" w:themeFill="background1"/>
              <w:jc w:val="center"/>
            </w:pPr>
            <w:r>
              <w:lastRenderedPageBreak/>
              <w:t>Должностные лица Ямало-Ненецкого УФАС России, ответственные за профилактику коррупционных правонарушений</w:t>
            </w:r>
            <w:r w:rsidRPr="00654098">
              <w:rPr>
                <w:color w:val="00B050"/>
              </w:rPr>
              <w:t xml:space="preserve"> </w:t>
            </w:r>
          </w:p>
        </w:tc>
        <w:tc>
          <w:tcPr>
            <w:tcW w:w="1701" w:type="dxa"/>
          </w:tcPr>
          <w:p w:rsidR="00C11F37" w:rsidRPr="00DA19D0" w:rsidRDefault="00DA19D0" w:rsidP="00DB74CD">
            <w:pPr>
              <w:shd w:val="clear" w:color="auto" w:fill="FFFFFF" w:themeFill="background1"/>
              <w:jc w:val="center"/>
            </w:pPr>
            <w:r w:rsidRPr="00DA19D0">
              <w:t>е</w:t>
            </w:r>
            <w:r w:rsidR="00C87362" w:rsidRPr="00DA19D0">
              <w:t>жегодно до 30 июня</w:t>
            </w:r>
          </w:p>
          <w:p w:rsidR="00C11F37" w:rsidRPr="00DA19D0" w:rsidRDefault="00C11F37" w:rsidP="00DB74CD">
            <w:pPr>
              <w:shd w:val="clear" w:color="auto" w:fill="FFFFFF" w:themeFill="background1"/>
              <w:jc w:val="center"/>
            </w:pPr>
          </w:p>
          <w:p w:rsidR="00C11F37" w:rsidRPr="00DA19D0" w:rsidRDefault="00C11F37" w:rsidP="00DB74CD">
            <w:pPr>
              <w:shd w:val="clear" w:color="auto" w:fill="FFFFFF" w:themeFill="background1"/>
              <w:jc w:val="center"/>
            </w:pPr>
          </w:p>
          <w:p w:rsidR="00C11F37" w:rsidRPr="00DA19D0" w:rsidRDefault="00C11F37" w:rsidP="00DB74CD">
            <w:pPr>
              <w:shd w:val="clear" w:color="auto" w:fill="FFFFFF" w:themeFill="background1"/>
              <w:jc w:val="center"/>
            </w:pPr>
          </w:p>
          <w:p w:rsidR="00C0378F" w:rsidRPr="00DA19D0" w:rsidRDefault="00C0378F" w:rsidP="002E54A9">
            <w:pPr>
              <w:shd w:val="clear" w:color="auto" w:fill="FFFFFF" w:themeFill="background1"/>
              <w:jc w:val="center"/>
            </w:pPr>
          </w:p>
        </w:tc>
        <w:tc>
          <w:tcPr>
            <w:tcW w:w="4678" w:type="dxa"/>
          </w:tcPr>
          <w:p w:rsidR="00C11F37" w:rsidRPr="00DA19D0" w:rsidRDefault="00C11F37" w:rsidP="00C11F37">
            <w:pPr>
              <w:pStyle w:val="ConsPlusNonformat"/>
              <w:shd w:val="clear" w:color="auto" w:fill="FFFFFF" w:themeFill="background1"/>
              <w:jc w:val="both"/>
              <w:rPr>
                <w:rFonts w:ascii="Times New Roman" w:hAnsi="Times New Roman" w:cs="Times New Roman"/>
                <w:sz w:val="24"/>
                <w:szCs w:val="24"/>
              </w:rPr>
            </w:pPr>
            <w:r w:rsidRPr="00DA19D0">
              <w:rPr>
                <w:rFonts w:ascii="Times New Roman" w:hAnsi="Times New Roman" w:cs="Times New Roman"/>
                <w:sz w:val="24"/>
                <w:szCs w:val="24"/>
              </w:rPr>
              <w:t xml:space="preserve"> </w:t>
            </w:r>
            <w:r w:rsidR="00DA19D0" w:rsidRPr="00DA19D0">
              <w:rPr>
                <w:rFonts w:ascii="Times New Roman" w:hAnsi="Times New Roman" w:cs="Times New Roman"/>
                <w:sz w:val="24"/>
                <w:szCs w:val="24"/>
              </w:rPr>
              <w:t xml:space="preserve">Информирование членов Комиссии Ямало-Ненецкого УФАС России по соблюдению требований к служебному (должностному) поведению федеральных ГГС </w:t>
            </w:r>
            <w:r w:rsidR="00FD6626">
              <w:rPr>
                <w:rFonts w:ascii="Times New Roman" w:hAnsi="Times New Roman" w:cs="Times New Roman"/>
                <w:sz w:val="24"/>
                <w:szCs w:val="24"/>
              </w:rPr>
              <w:t>Ямало-Ненецкого</w:t>
            </w:r>
            <w:r w:rsidR="00DA19D0" w:rsidRPr="00DA19D0">
              <w:rPr>
                <w:rFonts w:ascii="Times New Roman" w:hAnsi="Times New Roman" w:cs="Times New Roman"/>
                <w:sz w:val="24"/>
                <w:szCs w:val="24"/>
              </w:rPr>
              <w:t xml:space="preserve"> УФАС России, и урегулированию конфликта интересов о результатах декларационной компании.</w:t>
            </w:r>
          </w:p>
          <w:p w:rsidR="00DA19D0" w:rsidRPr="00DA19D0" w:rsidRDefault="00DA19D0" w:rsidP="00C11F37">
            <w:pPr>
              <w:pStyle w:val="ConsPlusNonformat"/>
              <w:shd w:val="clear" w:color="auto" w:fill="FFFFFF" w:themeFill="background1"/>
              <w:jc w:val="both"/>
              <w:rPr>
                <w:rFonts w:ascii="Times New Roman" w:hAnsi="Times New Roman" w:cs="Times New Roman"/>
                <w:sz w:val="24"/>
                <w:szCs w:val="24"/>
              </w:rPr>
            </w:pPr>
            <w:r w:rsidRPr="00DA19D0">
              <w:rPr>
                <w:rFonts w:ascii="Times New Roman" w:hAnsi="Times New Roman" w:cs="Times New Roman"/>
                <w:sz w:val="24"/>
                <w:szCs w:val="24"/>
              </w:rPr>
              <w:lastRenderedPageBreak/>
              <w:t xml:space="preserve">   Принятие решений и рекомендаций по возникающим в ходе декларационной компании проблем.</w:t>
            </w:r>
          </w:p>
          <w:p w:rsidR="00C0378F" w:rsidRPr="00DA19D0" w:rsidRDefault="00C0378F" w:rsidP="00882ED4">
            <w:pPr>
              <w:pStyle w:val="ConsPlusNonformat"/>
              <w:shd w:val="clear" w:color="auto" w:fill="FFFFFF" w:themeFill="background1"/>
              <w:jc w:val="both"/>
              <w:rPr>
                <w:rFonts w:ascii="Times New Roman" w:hAnsi="Times New Roman" w:cs="Times New Roman"/>
                <w:sz w:val="24"/>
                <w:szCs w:val="24"/>
              </w:rPr>
            </w:pPr>
          </w:p>
        </w:tc>
      </w:tr>
      <w:tr w:rsidR="00B05E8F" w:rsidRPr="00B05E8F" w:rsidTr="00E25694">
        <w:trPr>
          <w:jc w:val="center"/>
        </w:trPr>
        <w:tc>
          <w:tcPr>
            <w:tcW w:w="704" w:type="dxa"/>
          </w:tcPr>
          <w:p w:rsidR="00FF45AA" w:rsidRPr="00B05E8F" w:rsidRDefault="0008474D" w:rsidP="00DA19D0">
            <w:pPr>
              <w:shd w:val="clear" w:color="auto" w:fill="FFFFFF" w:themeFill="background1"/>
              <w:jc w:val="center"/>
            </w:pPr>
            <w:r w:rsidRPr="00B05E8F">
              <w:lastRenderedPageBreak/>
              <w:t>1.1</w:t>
            </w:r>
            <w:r w:rsidR="00DA19D0" w:rsidRPr="00B05E8F">
              <w:t>2</w:t>
            </w:r>
            <w:r w:rsidR="00FF45AA" w:rsidRPr="00B05E8F">
              <w:t>.</w:t>
            </w:r>
          </w:p>
        </w:tc>
        <w:tc>
          <w:tcPr>
            <w:tcW w:w="6184" w:type="dxa"/>
          </w:tcPr>
          <w:p w:rsidR="00B05E8F" w:rsidRPr="00B05E8F" w:rsidRDefault="00FF45AA" w:rsidP="00DA19D0">
            <w:pPr>
              <w:shd w:val="clear" w:color="auto" w:fill="FFFFFF" w:themeFill="background1"/>
              <w:autoSpaceDE w:val="0"/>
              <w:autoSpaceDN w:val="0"/>
              <w:adjustRightInd w:val="0"/>
              <w:jc w:val="both"/>
            </w:pPr>
            <w:r w:rsidRPr="00B05E8F">
              <w:t>О</w:t>
            </w:r>
            <w:r w:rsidR="00DA19D0" w:rsidRPr="00B05E8F">
              <w:t>рганизация обсуждения вопросов, связанных с антикоррупционной деятельностью на совещаниях, коллегиях, общественных советах с участием руководителя Ямало-Ненецкого УФАС России и его заместителя</w:t>
            </w:r>
          </w:p>
          <w:p w:rsidR="00FD6626" w:rsidRDefault="00B05E8F" w:rsidP="00FD6626">
            <w:pPr>
              <w:shd w:val="clear" w:color="auto" w:fill="FFFFFF" w:themeFill="background1"/>
              <w:autoSpaceDE w:val="0"/>
              <w:autoSpaceDN w:val="0"/>
              <w:adjustRightInd w:val="0"/>
              <w:jc w:val="both"/>
            </w:pPr>
            <w:r w:rsidRPr="00B05E8F">
              <w:t xml:space="preserve"> </w:t>
            </w:r>
            <w:r>
              <w:t xml:space="preserve">        </w:t>
            </w:r>
            <w:r w:rsidR="00FD6626">
              <w:t xml:space="preserve">Проведение совещания в Ямало-Ненецком УФАС России </w:t>
            </w:r>
            <w:r w:rsidRPr="00B05E8F">
              <w:t xml:space="preserve">с </w:t>
            </w:r>
            <w:proofErr w:type="gramStart"/>
            <w:r w:rsidRPr="00B05E8F">
              <w:t>участием  его</w:t>
            </w:r>
            <w:proofErr w:type="gramEnd"/>
            <w:r w:rsidRPr="00B05E8F">
              <w:t xml:space="preserve"> руководителя</w:t>
            </w:r>
            <w:r w:rsidR="0077339F" w:rsidRPr="00B05E8F">
              <w:t>.</w:t>
            </w:r>
          </w:p>
          <w:p w:rsidR="00FD6626" w:rsidRDefault="00FD6626" w:rsidP="00FD6626">
            <w:pPr>
              <w:shd w:val="clear" w:color="auto" w:fill="FFFFFF" w:themeFill="background1"/>
              <w:autoSpaceDE w:val="0"/>
              <w:autoSpaceDN w:val="0"/>
              <w:adjustRightInd w:val="0"/>
              <w:jc w:val="both"/>
            </w:pPr>
          </w:p>
          <w:p w:rsidR="00640550" w:rsidRPr="00B05E8F" w:rsidRDefault="00FF45AA" w:rsidP="00FD6626">
            <w:pPr>
              <w:shd w:val="clear" w:color="auto" w:fill="FFFFFF" w:themeFill="background1"/>
              <w:autoSpaceDE w:val="0"/>
              <w:autoSpaceDN w:val="0"/>
              <w:adjustRightInd w:val="0"/>
              <w:jc w:val="both"/>
            </w:pPr>
            <w:r w:rsidRPr="00B05E8F">
              <w:t xml:space="preserve"> </w:t>
            </w:r>
          </w:p>
        </w:tc>
        <w:tc>
          <w:tcPr>
            <w:tcW w:w="2321" w:type="dxa"/>
          </w:tcPr>
          <w:p w:rsidR="00FF45AA" w:rsidRPr="00B05E8F" w:rsidRDefault="00FD6626" w:rsidP="00B03D9C">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p>
        </w:tc>
        <w:tc>
          <w:tcPr>
            <w:tcW w:w="1701" w:type="dxa"/>
          </w:tcPr>
          <w:p w:rsidR="00FF45AA" w:rsidRPr="00B05E8F" w:rsidRDefault="00B05E8F" w:rsidP="00DB74CD">
            <w:pPr>
              <w:shd w:val="clear" w:color="auto" w:fill="FFFFFF" w:themeFill="background1"/>
              <w:jc w:val="center"/>
            </w:pPr>
            <w:r w:rsidRPr="00B05E8F">
              <w:t>ежегодно</w:t>
            </w:r>
          </w:p>
          <w:p w:rsidR="00CB0B66" w:rsidRPr="00B05E8F" w:rsidRDefault="00CB0B66" w:rsidP="00DB74CD">
            <w:pPr>
              <w:shd w:val="clear" w:color="auto" w:fill="FFFFFF" w:themeFill="background1"/>
              <w:jc w:val="center"/>
            </w:pPr>
          </w:p>
          <w:p w:rsidR="00CB0B66" w:rsidRPr="00B05E8F" w:rsidRDefault="00CB0B66" w:rsidP="00DB74CD">
            <w:pPr>
              <w:shd w:val="clear" w:color="auto" w:fill="FFFFFF" w:themeFill="background1"/>
              <w:jc w:val="center"/>
            </w:pPr>
          </w:p>
          <w:p w:rsidR="00CB0B66" w:rsidRPr="00B05E8F" w:rsidRDefault="00CB0B66" w:rsidP="00DB74CD">
            <w:pPr>
              <w:shd w:val="clear" w:color="auto" w:fill="FFFFFF" w:themeFill="background1"/>
              <w:jc w:val="center"/>
            </w:pPr>
          </w:p>
          <w:p w:rsidR="00CB0B66" w:rsidRPr="00B05E8F" w:rsidRDefault="00CB0B66" w:rsidP="00DB74CD">
            <w:pPr>
              <w:shd w:val="clear" w:color="auto" w:fill="FFFFFF" w:themeFill="background1"/>
              <w:jc w:val="center"/>
            </w:pPr>
          </w:p>
          <w:p w:rsidR="00FF45AA" w:rsidRPr="00B05E8F" w:rsidRDefault="00FF45AA" w:rsidP="00DB74CD">
            <w:pPr>
              <w:shd w:val="clear" w:color="auto" w:fill="FFFFFF" w:themeFill="background1"/>
              <w:jc w:val="center"/>
            </w:pPr>
          </w:p>
          <w:p w:rsidR="0077339F" w:rsidRPr="00B05E8F" w:rsidRDefault="0077339F" w:rsidP="00DB74CD">
            <w:pPr>
              <w:shd w:val="clear" w:color="auto" w:fill="FFFFFF" w:themeFill="background1"/>
              <w:jc w:val="center"/>
            </w:pPr>
          </w:p>
        </w:tc>
        <w:tc>
          <w:tcPr>
            <w:tcW w:w="4678" w:type="dxa"/>
          </w:tcPr>
          <w:p w:rsidR="00FF45AA" w:rsidRPr="00B05E8F" w:rsidRDefault="00B05E8F" w:rsidP="00DB74CD">
            <w:pPr>
              <w:pStyle w:val="ConsPlusNonformat"/>
              <w:shd w:val="clear" w:color="auto" w:fill="FFFFFF" w:themeFill="background1"/>
              <w:jc w:val="both"/>
              <w:rPr>
                <w:rFonts w:ascii="Times New Roman" w:hAnsi="Times New Roman" w:cs="Times New Roman"/>
                <w:sz w:val="24"/>
                <w:szCs w:val="24"/>
              </w:rPr>
            </w:pPr>
            <w:r w:rsidRPr="00B05E8F">
              <w:rPr>
                <w:rFonts w:ascii="Times New Roman" w:hAnsi="Times New Roman" w:cs="Times New Roman"/>
                <w:sz w:val="24"/>
                <w:szCs w:val="24"/>
              </w:rPr>
              <w:t xml:space="preserve">      Придание публичности проблемным вопросам, связанным с профилактикой коррупционных правонарушений</w:t>
            </w:r>
            <w:r w:rsidR="00FF45AA" w:rsidRPr="00B05E8F">
              <w:rPr>
                <w:rFonts w:ascii="Times New Roman" w:hAnsi="Times New Roman" w:cs="Times New Roman"/>
                <w:sz w:val="24"/>
                <w:szCs w:val="24"/>
              </w:rPr>
              <w:t>.</w:t>
            </w:r>
          </w:p>
          <w:p w:rsidR="00FF45AA" w:rsidRPr="00B05E8F" w:rsidRDefault="00B05E8F" w:rsidP="00BA5126">
            <w:pPr>
              <w:pStyle w:val="ConsPlusNonformat"/>
              <w:shd w:val="clear" w:color="auto" w:fill="FFFFFF" w:themeFill="background1"/>
              <w:jc w:val="both"/>
              <w:rPr>
                <w:rFonts w:ascii="Times New Roman" w:hAnsi="Times New Roman" w:cs="Times New Roman"/>
                <w:sz w:val="24"/>
                <w:szCs w:val="24"/>
              </w:rPr>
            </w:pPr>
            <w:r w:rsidRPr="00B05E8F">
              <w:rPr>
                <w:rFonts w:ascii="Times New Roman" w:hAnsi="Times New Roman" w:cs="Times New Roman"/>
                <w:sz w:val="24"/>
                <w:szCs w:val="24"/>
              </w:rPr>
              <w:t xml:space="preserve">      Формирование у гражданских служащих нетерпимости к коррупционным правонарушениям.</w:t>
            </w:r>
          </w:p>
          <w:p w:rsidR="0077339F" w:rsidRPr="00B05E8F" w:rsidRDefault="0077339F" w:rsidP="00423713">
            <w:pPr>
              <w:pStyle w:val="ConsPlusNonformat"/>
              <w:shd w:val="clear" w:color="auto" w:fill="FFFFFF" w:themeFill="background1"/>
              <w:jc w:val="both"/>
              <w:rPr>
                <w:rFonts w:ascii="Times New Roman" w:hAnsi="Times New Roman" w:cs="Times New Roman"/>
                <w:sz w:val="24"/>
                <w:szCs w:val="24"/>
              </w:rPr>
            </w:pPr>
          </w:p>
        </w:tc>
      </w:tr>
      <w:tr w:rsidR="00DD41EE" w:rsidRPr="00DD41EE" w:rsidTr="00E25694">
        <w:trPr>
          <w:jc w:val="center"/>
        </w:trPr>
        <w:tc>
          <w:tcPr>
            <w:tcW w:w="704" w:type="dxa"/>
          </w:tcPr>
          <w:p w:rsidR="00FF45AA" w:rsidRPr="00DD41EE" w:rsidRDefault="00B05E8F" w:rsidP="00DB74CD">
            <w:pPr>
              <w:shd w:val="clear" w:color="auto" w:fill="FFFFFF" w:themeFill="background1"/>
              <w:jc w:val="center"/>
            </w:pPr>
            <w:r w:rsidRPr="00DD41EE">
              <w:t>1.13</w:t>
            </w:r>
          </w:p>
        </w:tc>
        <w:tc>
          <w:tcPr>
            <w:tcW w:w="6184" w:type="dxa"/>
          </w:tcPr>
          <w:p w:rsidR="00FF45AA" w:rsidRPr="00DD41EE" w:rsidRDefault="00B05E8F" w:rsidP="00DB74CD">
            <w:pPr>
              <w:shd w:val="clear" w:color="auto" w:fill="FFFFFF" w:themeFill="background1"/>
              <w:autoSpaceDE w:val="0"/>
              <w:autoSpaceDN w:val="0"/>
              <w:adjustRightInd w:val="0"/>
              <w:jc w:val="both"/>
            </w:pPr>
            <w:r w:rsidRPr="00DD41EE">
              <w:t>Осуществление контроля соблюдения бывшими гражданскими служащими требований ст.12 Федерального закона</w:t>
            </w:r>
            <w:r w:rsidR="0050574D" w:rsidRPr="00DD41EE">
              <w:t xml:space="preserve"> от 25.12.2008 № 273-ФЗ «О противодействии коррупции»</w:t>
            </w:r>
          </w:p>
          <w:p w:rsidR="0050574D" w:rsidRPr="00DD41EE" w:rsidRDefault="0050574D" w:rsidP="00DB74CD">
            <w:pPr>
              <w:shd w:val="clear" w:color="auto" w:fill="FFFFFF" w:themeFill="background1"/>
              <w:autoSpaceDE w:val="0"/>
              <w:autoSpaceDN w:val="0"/>
              <w:adjustRightInd w:val="0"/>
              <w:jc w:val="both"/>
            </w:pPr>
            <w:r w:rsidRPr="00DD41EE">
              <w:t xml:space="preserve">(п.22 </w:t>
            </w:r>
            <w:proofErr w:type="spellStart"/>
            <w:r w:rsidRPr="00DD41EE">
              <w:t>Нацплана</w:t>
            </w:r>
            <w:proofErr w:type="spellEnd"/>
            <w:r w:rsidRPr="00DD41EE">
              <w:t>)</w:t>
            </w:r>
          </w:p>
          <w:p w:rsidR="00B05E8F" w:rsidRPr="00DD41EE" w:rsidRDefault="00B05E8F" w:rsidP="00DB74CD">
            <w:pPr>
              <w:shd w:val="clear" w:color="auto" w:fill="FFFFFF" w:themeFill="background1"/>
              <w:autoSpaceDE w:val="0"/>
              <w:autoSpaceDN w:val="0"/>
              <w:adjustRightInd w:val="0"/>
              <w:jc w:val="both"/>
            </w:pPr>
          </w:p>
        </w:tc>
        <w:tc>
          <w:tcPr>
            <w:tcW w:w="2321" w:type="dxa"/>
          </w:tcPr>
          <w:p w:rsidR="0050574D" w:rsidRPr="00DD41EE" w:rsidRDefault="00FD6626" w:rsidP="00DB74CD">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p>
        </w:tc>
        <w:tc>
          <w:tcPr>
            <w:tcW w:w="1701" w:type="dxa"/>
          </w:tcPr>
          <w:p w:rsidR="001340D7" w:rsidRPr="00DD41EE" w:rsidRDefault="0050574D" w:rsidP="001340D7">
            <w:pPr>
              <w:shd w:val="clear" w:color="auto" w:fill="FFFFFF" w:themeFill="background1"/>
            </w:pPr>
            <w:r w:rsidRPr="00DD41EE">
              <w:t xml:space="preserve">постоянно </w:t>
            </w:r>
          </w:p>
          <w:p w:rsidR="0050574D" w:rsidRPr="00DD41EE" w:rsidRDefault="0050574D" w:rsidP="001340D7">
            <w:pPr>
              <w:shd w:val="clear" w:color="auto" w:fill="FFFFFF" w:themeFill="background1"/>
            </w:pPr>
            <w:r w:rsidRPr="00DD41EE">
              <w:t>2021-2024 гг.</w:t>
            </w:r>
          </w:p>
        </w:tc>
        <w:tc>
          <w:tcPr>
            <w:tcW w:w="4678" w:type="dxa"/>
          </w:tcPr>
          <w:p w:rsidR="0050574D" w:rsidRPr="00DD41EE" w:rsidRDefault="0050574D" w:rsidP="001340D7">
            <w:pPr>
              <w:shd w:val="clear" w:color="auto" w:fill="FFFFFF" w:themeFill="background1"/>
              <w:jc w:val="both"/>
            </w:pPr>
            <w:proofErr w:type="gramStart"/>
            <w:r w:rsidRPr="00DD41EE">
              <w:t>Ведение  реестра</w:t>
            </w:r>
            <w:proofErr w:type="gramEnd"/>
            <w:r w:rsidRPr="00DD41EE">
              <w:t xml:space="preserve"> поступивших в соответствии с Постановлением Правительства РФ от 21.01.2015 № 26 сообщений. Рассмотрение поступающих уведомлений на Комиссии по конфликту интересов в случаях установленных </w:t>
            </w:r>
            <w:proofErr w:type="gramStart"/>
            <w:r w:rsidRPr="00DD41EE">
              <w:t>законодательством  РФ</w:t>
            </w:r>
            <w:proofErr w:type="gramEnd"/>
            <w:r w:rsidRPr="00DD41EE">
              <w:t>.</w:t>
            </w:r>
          </w:p>
          <w:p w:rsidR="0050574D" w:rsidRPr="00DD41EE" w:rsidRDefault="0050574D" w:rsidP="001340D7">
            <w:pPr>
              <w:shd w:val="clear" w:color="auto" w:fill="FFFFFF" w:themeFill="background1"/>
              <w:jc w:val="both"/>
            </w:pPr>
            <w:r w:rsidRPr="00DD41EE">
              <w:t xml:space="preserve">     Подготовка соответствующих заключений для председателя Комиссии по конфликту интересов.</w:t>
            </w:r>
          </w:p>
          <w:p w:rsidR="00633081" w:rsidRDefault="0050574D" w:rsidP="00FD6626">
            <w:pPr>
              <w:shd w:val="clear" w:color="auto" w:fill="FFFFFF" w:themeFill="background1"/>
              <w:jc w:val="both"/>
            </w:pPr>
            <w:r w:rsidRPr="00DD41EE">
              <w:t xml:space="preserve">     </w:t>
            </w:r>
          </w:p>
          <w:p w:rsidR="00FD6626" w:rsidRDefault="00FD6626" w:rsidP="00FD6626">
            <w:pPr>
              <w:shd w:val="clear" w:color="auto" w:fill="FFFFFF" w:themeFill="background1"/>
              <w:jc w:val="both"/>
            </w:pPr>
          </w:p>
          <w:p w:rsidR="00FD6626" w:rsidRDefault="00FD6626" w:rsidP="00FD6626">
            <w:pPr>
              <w:shd w:val="clear" w:color="auto" w:fill="FFFFFF" w:themeFill="background1"/>
              <w:jc w:val="both"/>
            </w:pPr>
          </w:p>
          <w:p w:rsidR="00FD6626" w:rsidRDefault="00FD6626" w:rsidP="00FD6626">
            <w:pPr>
              <w:shd w:val="clear" w:color="auto" w:fill="FFFFFF" w:themeFill="background1"/>
              <w:jc w:val="both"/>
            </w:pPr>
          </w:p>
          <w:p w:rsidR="00FD6626" w:rsidRDefault="00FD6626" w:rsidP="00FD6626">
            <w:pPr>
              <w:shd w:val="clear" w:color="auto" w:fill="FFFFFF" w:themeFill="background1"/>
              <w:jc w:val="both"/>
            </w:pPr>
          </w:p>
          <w:p w:rsidR="00FD6626" w:rsidRDefault="00FD6626" w:rsidP="00FD6626">
            <w:pPr>
              <w:shd w:val="clear" w:color="auto" w:fill="FFFFFF" w:themeFill="background1"/>
              <w:jc w:val="both"/>
            </w:pPr>
          </w:p>
          <w:p w:rsidR="00FD6626" w:rsidRPr="00DD41EE" w:rsidRDefault="00FD6626" w:rsidP="00FD6626">
            <w:pPr>
              <w:shd w:val="clear" w:color="auto" w:fill="FFFFFF" w:themeFill="background1"/>
              <w:jc w:val="both"/>
            </w:pP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4"/>
          </w:tcPr>
          <w:p w:rsidR="00FF45AA" w:rsidRDefault="000450F5" w:rsidP="008F6303">
            <w:pPr>
              <w:shd w:val="clear" w:color="auto" w:fill="FFFFFF" w:themeFill="background1"/>
              <w:jc w:val="center"/>
              <w:rPr>
                <w:b/>
              </w:rPr>
            </w:pPr>
            <w:r>
              <w:rPr>
                <w:b/>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p w:rsidR="00FD6626" w:rsidRPr="00DB74CD" w:rsidRDefault="00FD6626" w:rsidP="008F6303">
            <w:pPr>
              <w:shd w:val="clear" w:color="auto" w:fill="FFFFFF" w:themeFill="background1"/>
              <w:jc w:val="center"/>
              <w:rPr>
                <w:b/>
              </w:rPr>
            </w:pPr>
          </w:p>
        </w:tc>
      </w:tr>
      <w:tr w:rsidR="000450F5" w:rsidRPr="00DB74CD" w:rsidTr="00FA1B15">
        <w:trPr>
          <w:trHeight w:val="3588"/>
          <w:jc w:val="center"/>
        </w:trPr>
        <w:tc>
          <w:tcPr>
            <w:tcW w:w="704" w:type="dxa"/>
          </w:tcPr>
          <w:p w:rsidR="000450F5" w:rsidRPr="007A648B" w:rsidRDefault="000450F5" w:rsidP="00DB74CD">
            <w:pPr>
              <w:shd w:val="clear" w:color="auto" w:fill="FFFFFF" w:themeFill="background1"/>
              <w:jc w:val="center"/>
            </w:pPr>
            <w:r w:rsidRPr="007A648B">
              <w:t>2.1</w:t>
            </w:r>
            <w:r>
              <w:t>.</w:t>
            </w:r>
          </w:p>
          <w:p w:rsidR="000450F5" w:rsidRPr="007A648B" w:rsidRDefault="000450F5" w:rsidP="00DB74CD">
            <w:pPr>
              <w:shd w:val="clear" w:color="auto" w:fill="FFFFFF" w:themeFill="background1"/>
              <w:jc w:val="center"/>
            </w:pPr>
          </w:p>
        </w:tc>
        <w:tc>
          <w:tcPr>
            <w:tcW w:w="6184" w:type="dxa"/>
          </w:tcPr>
          <w:p w:rsidR="000450F5" w:rsidRPr="00EC51D8" w:rsidRDefault="000450F5" w:rsidP="00F334D7">
            <w:pPr>
              <w:shd w:val="clear" w:color="auto" w:fill="FFFFFF" w:themeFill="background1"/>
              <w:jc w:val="both"/>
            </w:pPr>
            <w:r>
              <w:t xml:space="preserve">Осуществление комплекса организационных, разъяснительных и иных мер по </w:t>
            </w:r>
            <w:proofErr w:type="gramStart"/>
            <w:r>
              <w:t>соблюдению  ГС</w:t>
            </w:r>
            <w:proofErr w:type="gramEnd"/>
            <w:r>
              <w:t xml:space="preserve">  Ямало-Ненецкого УФАС России ограничений, запретов и обязанностей, установленных законодательством РФ в целях противодействия коррупции.</w:t>
            </w:r>
          </w:p>
        </w:tc>
        <w:tc>
          <w:tcPr>
            <w:tcW w:w="2321" w:type="dxa"/>
          </w:tcPr>
          <w:p w:rsidR="000450F5" w:rsidRPr="00EC51D8" w:rsidRDefault="00FD6626" w:rsidP="000450F5">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p>
        </w:tc>
        <w:tc>
          <w:tcPr>
            <w:tcW w:w="1701" w:type="dxa"/>
          </w:tcPr>
          <w:p w:rsidR="000450F5" w:rsidRPr="00DD41EE" w:rsidRDefault="000450F5" w:rsidP="000450F5">
            <w:pPr>
              <w:shd w:val="clear" w:color="auto" w:fill="FFFFFF" w:themeFill="background1"/>
            </w:pPr>
            <w:r w:rsidRPr="00DD41EE">
              <w:t xml:space="preserve">постоянно </w:t>
            </w:r>
          </w:p>
          <w:p w:rsidR="000450F5" w:rsidRPr="00EC51D8" w:rsidRDefault="000450F5" w:rsidP="000450F5">
            <w:pPr>
              <w:shd w:val="clear" w:color="auto" w:fill="FFFFFF" w:themeFill="background1"/>
              <w:jc w:val="center"/>
            </w:pPr>
            <w:r w:rsidRPr="00DD41EE">
              <w:t>2021-2024 гг</w:t>
            </w:r>
            <w:r>
              <w:rPr>
                <w:color w:val="00B050"/>
              </w:rPr>
              <w:t>.</w:t>
            </w:r>
          </w:p>
        </w:tc>
        <w:tc>
          <w:tcPr>
            <w:tcW w:w="4678" w:type="dxa"/>
          </w:tcPr>
          <w:p w:rsidR="000450F5" w:rsidRDefault="000450F5" w:rsidP="000450F5">
            <w:pPr>
              <w:shd w:val="clear" w:color="auto" w:fill="FFFFFF" w:themeFill="background1"/>
              <w:jc w:val="both"/>
            </w:pPr>
            <w:r>
              <w:t xml:space="preserve">Своевременное доведение до сведения ГС положений антикоррупционного законодательства РФ (размещение информации на сайте </w:t>
            </w:r>
            <w:r w:rsidR="003F0E88">
              <w:t xml:space="preserve">Ямало-Ненецкого </w:t>
            </w:r>
            <w:r>
              <w:t>У</w:t>
            </w:r>
            <w:r w:rsidR="003F0E88">
              <w:t>ФАС России</w:t>
            </w:r>
            <w:r>
              <w:t>.</w:t>
            </w:r>
          </w:p>
          <w:p w:rsidR="000450F5" w:rsidRDefault="00DD41EE" w:rsidP="000450F5">
            <w:pPr>
              <w:shd w:val="clear" w:color="auto" w:fill="FFFFFF" w:themeFill="background1"/>
              <w:jc w:val="both"/>
            </w:pPr>
            <w:r>
              <w:t xml:space="preserve">      </w:t>
            </w:r>
            <w:r w:rsidR="000450F5">
              <w:t>Подготовка</w:t>
            </w:r>
            <w:r>
              <w:t xml:space="preserve"> и размещение в свободном доступе соответствующих методических материалов, разъяснений.</w:t>
            </w:r>
          </w:p>
          <w:p w:rsidR="00DD41EE" w:rsidRPr="00EC51D8" w:rsidRDefault="00DD41EE" w:rsidP="000450F5">
            <w:pPr>
              <w:shd w:val="clear" w:color="auto" w:fill="FFFFFF" w:themeFill="background1"/>
              <w:jc w:val="both"/>
            </w:pPr>
            <w:r>
              <w:t xml:space="preserve">       Проведение индивидуальных бесед со всеми гражданами, поступающими на государственную службу.</w:t>
            </w:r>
          </w:p>
        </w:tc>
      </w:tr>
      <w:tr w:rsidR="008C6B80" w:rsidRPr="00DB74CD" w:rsidTr="0018154C">
        <w:trPr>
          <w:jc w:val="center"/>
        </w:trPr>
        <w:tc>
          <w:tcPr>
            <w:tcW w:w="704" w:type="dxa"/>
          </w:tcPr>
          <w:p w:rsidR="008C6B80" w:rsidRDefault="008C6B80" w:rsidP="00DD41EE">
            <w:pPr>
              <w:shd w:val="clear" w:color="auto" w:fill="FFFFFF" w:themeFill="background1"/>
              <w:jc w:val="center"/>
            </w:pPr>
            <w:r>
              <w:t>2.</w:t>
            </w:r>
            <w:r w:rsidR="00DD41EE">
              <w:t>2</w:t>
            </w:r>
            <w:r w:rsidR="0043122A">
              <w:t>.</w:t>
            </w:r>
          </w:p>
        </w:tc>
        <w:tc>
          <w:tcPr>
            <w:tcW w:w="6184" w:type="dxa"/>
          </w:tcPr>
          <w:p w:rsidR="008C6B80" w:rsidRPr="00DB74CD" w:rsidRDefault="00DD41EE" w:rsidP="00EC51D8">
            <w:pPr>
              <w:shd w:val="clear" w:color="auto" w:fill="FFFFFF" w:themeFill="background1"/>
              <w:jc w:val="both"/>
            </w:pPr>
            <w:r>
              <w:t>Организация антикоррупционного просвещения, правового воспитания и популяризации этических стандартов поведения ГС Ямало-Ненецкого УФАС России.</w:t>
            </w:r>
          </w:p>
        </w:tc>
        <w:tc>
          <w:tcPr>
            <w:tcW w:w="2321" w:type="dxa"/>
          </w:tcPr>
          <w:p w:rsidR="008C6B80" w:rsidRDefault="003F0E88" w:rsidP="008C6B80">
            <w:pPr>
              <w:shd w:val="clear" w:color="auto" w:fill="FFFFFF" w:themeFill="background1"/>
              <w:jc w:val="center"/>
            </w:pPr>
            <w:r>
              <w:t xml:space="preserve">Должностные лица Ямало-Ненецкого УФАС России, ответственные за профилактику коррупционных правонарушений </w:t>
            </w:r>
          </w:p>
        </w:tc>
        <w:tc>
          <w:tcPr>
            <w:tcW w:w="1701" w:type="dxa"/>
          </w:tcPr>
          <w:p w:rsidR="00DD41EE" w:rsidRPr="00DD41EE" w:rsidRDefault="00DD41EE" w:rsidP="00DD41EE">
            <w:pPr>
              <w:shd w:val="clear" w:color="auto" w:fill="FFFFFF" w:themeFill="background1"/>
            </w:pPr>
            <w:r w:rsidRPr="00DD41EE">
              <w:t xml:space="preserve">постоянно </w:t>
            </w:r>
          </w:p>
          <w:p w:rsidR="008C6B80" w:rsidRPr="00EC51D8" w:rsidRDefault="00DD41EE" w:rsidP="00DD41EE">
            <w:pPr>
              <w:shd w:val="clear" w:color="auto" w:fill="FFFFFF" w:themeFill="background1"/>
              <w:jc w:val="center"/>
            </w:pPr>
            <w:r w:rsidRPr="00DD41EE">
              <w:t>2021-2024 гг</w:t>
            </w:r>
            <w:r>
              <w:rPr>
                <w:color w:val="00B050"/>
              </w:rPr>
              <w:t>.</w:t>
            </w:r>
          </w:p>
        </w:tc>
        <w:tc>
          <w:tcPr>
            <w:tcW w:w="4678" w:type="dxa"/>
          </w:tcPr>
          <w:p w:rsidR="008C6B80" w:rsidRDefault="00DD41EE" w:rsidP="008C6B80">
            <w:pPr>
              <w:shd w:val="clear" w:color="auto" w:fill="FFFFFF" w:themeFill="background1"/>
              <w:autoSpaceDE w:val="0"/>
              <w:autoSpaceDN w:val="0"/>
              <w:adjustRightInd w:val="0"/>
              <w:jc w:val="both"/>
              <w:outlineLvl w:val="0"/>
            </w:pPr>
            <w:r>
              <w:t>Снижение уровня коррупционных правонарушений.</w:t>
            </w:r>
          </w:p>
        </w:tc>
      </w:tr>
      <w:tr w:rsidR="006E785B" w:rsidRPr="00DB74CD" w:rsidTr="003F0E88">
        <w:trPr>
          <w:trHeight w:val="6124"/>
          <w:jc w:val="center"/>
        </w:trPr>
        <w:tc>
          <w:tcPr>
            <w:tcW w:w="704" w:type="dxa"/>
          </w:tcPr>
          <w:p w:rsidR="006E785B" w:rsidRPr="00DB74CD" w:rsidRDefault="006E785B" w:rsidP="00740982">
            <w:pPr>
              <w:shd w:val="clear" w:color="auto" w:fill="FFFFFF" w:themeFill="background1"/>
              <w:spacing w:before="120" w:after="120"/>
              <w:jc w:val="center"/>
            </w:pPr>
            <w:r>
              <w:lastRenderedPageBreak/>
              <w:t>2</w:t>
            </w:r>
            <w:r w:rsidRPr="00DB74CD">
              <w:t>.</w:t>
            </w:r>
            <w:r>
              <w:t>3</w:t>
            </w:r>
            <w:r w:rsidRPr="00DB74CD">
              <w:t>.</w:t>
            </w:r>
          </w:p>
          <w:p w:rsidR="006E785B" w:rsidRDefault="006E785B" w:rsidP="00740982">
            <w:pPr>
              <w:shd w:val="clear" w:color="auto" w:fill="FFFFFF" w:themeFill="background1"/>
              <w:jc w:val="center"/>
            </w:pPr>
          </w:p>
          <w:p w:rsidR="006E785B" w:rsidRPr="00DB74CD" w:rsidRDefault="006E785B" w:rsidP="00740982">
            <w:pPr>
              <w:shd w:val="clear" w:color="auto" w:fill="FFFFFF" w:themeFill="background1"/>
              <w:jc w:val="center"/>
            </w:pPr>
          </w:p>
        </w:tc>
        <w:tc>
          <w:tcPr>
            <w:tcW w:w="6184" w:type="dxa"/>
          </w:tcPr>
          <w:p w:rsidR="006E785B" w:rsidRDefault="006E785B" w:rsidP="006E785B">
            <w:pPr>
              <w:shd w:val="clear" w:color="auto" w:fill="FFFFFF" w:themeFill="background1"/>
              <w:jc w:val="both"/>
            </w:pPr>
            <w:r>
              <w:t>1.Обеспечение прохождения повышения квалификации ГС Ямало-Ненецкого УФАС России и работников организаций, в должностные обязанности которых входит участие в противодействии коррупции.</w:t>
            </w:r>
          </w:p>
          <w:p w:rsidR="006E785B" w:rsidRDefault="006E785B" w:rsidP="006E785B">
            <w:pPr>
              <w:shd w:val="clear" w:color="auto" w:fill="FFFFFF" w:themeFill="background1"/>
              <w:jc w:val="both"/>
            </w:pPr>
            <w:r>
              <w:t xml:space="preserve">(п.39 подп. «а» </w:t>
            </w:r>
            <w:proofErr w:type="spellStart"/>
            <w:r>
              <w:t>Нацплана</w:t>
            </w:r>
            <w:proofErr w:type="spellEnd"/>
            <w:r>
              <w:t>).</w:t>
            </w:r>
          </w:p>
          <w:p w:rsidR="006E785B" w:rsidRDefault="006E785B" w:rsidP="006E785B">
            <w:pPr>
              <w:shd w:val="clear" w:color="auto" w:fill="FFFFFF" w:themeFill="background1"/>
              <w:jc w:val="both"/>
            </w:pPr>
            <w:r>
              <w:t>2.Обеспечение обучения ГГС, впервые поступивших на гос. службу и работу в организации,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B590B" w:rsidRDefault="00FB590B" w:rsidP="00FB590B">
            <w:pPr>
              <w:shd w:val="clear" w:color="auto" w:fill="FFFFFF" w:themeFill="background1"/>
              <w:jc w:val="both"/>
            </w:pPr>
            <w:r>
              <w:t xml:space="preserve">(п.39 подп. «б» </w:t>
            </w:r>
            <w:proofErr w:type="spellStart"/>
            <w:r>
              <w:t>Нацплана</w:t>
            </w:r>
            <w:proofErr w:type="spellEnd"/>
            <w:r>
              <w:t>).</w:t>
            </w:r>
          </w:p>
          <w:p w:rsidR="00FB590B" w:rsidRDefault="00FB590B" w:rsidP="00FB590B">
            <w:pPr>
              <w:shd w:val="clear" w:color="auto" w:fill="FFFFFF" w:themeFill="background1"/>
              <w:jc w:val="both"/>
            </w:pPr>
            <w:r>
              <w:t xml:space="preserve">3.Обеспечение участия ГС Ямало-Ненецкого УФАС России и работников организаций, в должностные обязанности которых входит участие в проведении закупок товаров, работ, услуг для обеспечения </w:t>
            </w:r>
            <w:proofErr w:type="spellStart"/>
            <w:r>
              <w:t>гос.нужд</w:t>
            </w:r>
            <w:proofErr w:type="spellEnd"/>
            <w:r>
              <w:t xml:space="preserve">, в мероприятиях по профессиональному развитию в области противодействия коррупции, в том числе их </w:t>
            </w:r>
            <w:proofErr w:type="gramStart"/>
            <w:r>
              <w:t>обучение  по</w:t>
            </w:r>
            <w:proofErr w:type="gramEnd"/>
            <w:r>
              <w:t xml:space="preserve"> дополнительным профессиональным программам в области противодействия коррупции.</w:t>
            </w:r>
          </w:p>
          <w:p w:rsidR="00FB590B" w:rsidRPr="00DB74CD" w:rsidRDefault="00FB590B" w:rsidP="003F0E88">
            <w:pPr>
              <w:shd w:val="clear" w:color="auto" w:fill="FFFFFF" w:themeFill="background1"/>
              <w:jc w:val="both"/>
            </w:pPr>
            <w:r>
              <w:t xml:space="preserve">(п.39 подп. «в» </w:t>
            </w:r>
            <w:proofErr w:type="spellStart"/>
            <w:r>
              <w:t>Нацплана</w:t>
            </w:r>
            <w:proofErr w:type="spellEnd"/>
            <w:r>
              <w:t>).</w:t>
            </w:r>
          </w:p>
        </w:tc>
        <w:tc>
          <w:tcPr>
            <w:tcW w:w="2321" w:type="dxa"/>
          </w:tcPr>
          <w:p w:rsidR="006E785B" w:rsidRPr="00DB74CD" w:rsidRDefault="006E785B" w:rsidP="00B4305A">
            <w:pPr>
              <w:shd w:val="clear" w:color="auto" w:fill="FFFFFF" w:themeFill="background1"/>
              <w:jc w:val="center"/>
            </w:pPr>
            <w:r>
              <w:t>Руководитель Ямало-Ненецкого УФАС России.</w:t>
            </w:r>
          </w:p>
        </w:tc>
        <w:tc>
          <w:tcPr>
            <w:tcW w:w="1701" w:type="dxa"/>
          </w:tcPr>
          <w:p w:rsidR="006E785B" w:rsidRPr="00174C9E" w:rsidRDefault="00FB590B" w:rsidP="00FB590B">
            <w:pPr>
              <w:shd w:val="clear" w:color="auto" w:fill="FFFFFF" w:themeFill="background1"/>
              <w:jc w:val="center"/>
            </w:pPr>
            <w:r>
              <w:t>в соответствии с установлен.  нормативами</w:t>
            </w:r>
          </w:p>
        </w:tc>
        <w:tc>
          <w:tcPr>
            <w:tcW w:w="4678" w:type="dxa"/>
          </w:tcPr>
          <w:p w:rsidR="006E785B" w:rsidRDefault="00FB590B" w:rsidP="00965AB4">
            <w:pPr>
              <w:shd w:val="clear" w:color="auto" w:fill="FFFFFF" w:themeFill="background1"/>
              <w:jc w:val="both"/>
            </w:pPr>
            <w:r>
              <w:t>Повышение квалификации ГС Ямало-Ненецкого УФАС России и работников организаций, в должностные обязанности которых входит участие в ПК, в образовательных учреждениях, реализующих соответствующие образовательные программы по государственному заказу</w:t>
            </w:r>
            <w:r w:rsidR="00965AB4">
              <w:t>.</w:t>
            </w:r>
          </w:p>
          <w:p w:rsidR="00965AB4" w:rsidRDefault="00965AB4" w:rsidP="00965AB4">
            <w:pPr>
              <w:shd w:val="clear" w:color="auto" w:fill="FFFFFF" w:themeFill="background1"/>
              <w:jc w:val="both"/>
            </w:pPr>
            <w:r>
              <w:t>Получение гражданскими служащими соответствующих сертификатов.</w:t>
            </w:r>
          </w:p>
          <w:p w:rsidR="00965AB4" w:rsidRPr="00DB74CD" w:rsidRDefault="00965AB4" w:rsidP="00965AB4">
            <w:pPr>
              <w:shd w:val="clear" w:color="auto" w:fill="FFFFFF" w:themeFill="background1"/>
              <w:jc w:val="both"/>
            </w:pPr>
            <w:r>
              <w:t xml:space="preserve">Проведение семинаров </w:t>
            </w:r>
            <w:proofErr w:type="gramStart"/>
            <w:r>
              <w:t>для  ГС</w:t>
            </w:r>
            <w:proofErr w:type="gramEnd"/>
            <w:r>
              <w:t>, впервые поступивших на гос. службу.</w:t>
            </w:r>
          </w:p>
        </w:tc>
      </w:tr>
      <w:tr w:rsidR="00FF45AA" w:rsidRPr="00DB74CD" w:rsidTr="00AE766B">
        <w:trPr>
          <w:jc w:val="center"/>
        </w:trPr>
        <w:tc>
          <w:tcPr>
            <w:tcW w:w="704" w:type="dxa"/>
          </w:tcPr>
          <w:p w:rsidR="00FF45AA" w:rsidRPr="00DB74CD" w:rsidRDefault="001C4834" w:rsidP="00DB74CD">
            <w:pPr>
              <w:shd w:val="clear" w:color="auto" w:fill="FFFFFF" w:themeFill="background1"/>
              <w:jc w:val="center"/>
            </w:pPr>
            <w:r>
              <w:rPr>
                <w:b/>
              </w:rPr>
              <w:t>3</w:t>
            </w:r>
            <w:r w:rsidR="00FF45AA" w:rsidRPr="00DB74CD">
              <w:rPr>
                <w:b/>
              </w:rPr>
              <w:t>.</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E25694">
        <w:trPr>
          <w:jc w:val="center"/>
        </w:trPr>
        <w:tc>
          <w:tcPr>
            <w:tcW w:w="704" w:type="dxa"/>
          </w:tcPr>
          <w:p w:rsidR="00FF45AA" w:rsidRPr="00DB74CD" w:rsidRDefault="001C4834" w:rsidP="00DB74CD">
            <w:pPr>
              <w:shd w:val="clear" w:color="auto" w:fill="FFFFFF" w:themeFill="background1"/>
              <w:jc w:val="center"/>
            </w:pPr>
            <w:r>
              <w:t>3</w:t>
            </w:r>
            <w:r w:rsidR="00FF45AA" w:rsidRPr="00DB74CD">
              <w:t>.1.</w:t>
            </w:r>
          </w:p>
        </w:tc>
        <w:tc>
          <w:tcPr>
            <w:tcW w:w="6184" w:type="dxa"/>
          </w:tcPr>
          <w:p w:rsidR="00FF45AA" w:rsidRPr="00DB74CD" w:rsidRDefault="00FF45AA" w:rsidP="001C4834">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1C4834">
              <w:t xml:space="preserve">Ямало-Ненецкого УФАС </w:t>
            </w:r>
            <w:proofErr w:type="gramStart"/>
            <w:r w:rsidRPr="00DB74CD">
              <w:t>России</w:t>
            </w:r>
            <w:r>
              <w:t xml:space="preserve">  в</w:t>
            </w:r>
            <w:proofErr w:type="gramEnd"/>
            <w:r>
              <w:t xml:space="preserve"> сети Интернет </w:t>
            </w:r>
            <w:r w:rsidRPr="00DB74CD">
              <w:t xml:space="preserve">информации об антикоррупционной деятельности </w:t>
            </w:r>
            <w:r w:rsidR="001C4834">
              <w:t>Ямало-Ненецкого У</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Pr="00DB74CD" w:rsidRDefault="00FF45AA" w:rsidP="003F0E88">
            <w:pPr>
              <w:shd w:val="clear" w:color="auto" w:fill="FFFFFF" w:themeFill="background1"/>
              <w:jc w:val="center"/>
            </w:pPr>
            <w:r>
              <w:t xml:space="preserve"> </w:t>
            </w:r>
            <w:r w:rsidR="003F0E88">
              <w:t>Должностные лица Ямало-Ненецкого УФАС России, ответственные за профилактику коррупционных правонарушений</w:t>
            </w:r>
          </w:p>
        </w:tc>
        <w:tc>
          <w:tcPr>
            <w:tcW w:w="1701" w:type="dxa"/>
          </w:tcPr>
          <w:p w:rsidR="00FF45AA" w:rsidRPr="00DB74CD" w:rsidRDefault="001C4834" w:rsidP="00DB74CD">
            <w:pPr>
              <w:shd w:val="clear" w:color="auto" w:fill="FFFFFF" w:themeFill="background1"/>
              <w:jc w:val="center"/>
            </w:pPr>
            <w:r>
              <w:t xml:space="preserve">Постоянно 2021-2024 </w:t>
            </w:r>
            <w:proofErr w:type="spellStart"/>
            <w:r>
              <w:t>гг</w:t>
            </w:r>
            <w:proofErr w:type="spellEnd"/>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w:t>
            </w:r>
            <w:r w:rsidR="001C4834">
              <w:t>-</w:t>
            </w:r>
            <w:r>
              <w:t xml:space="preserve">н «О требованиях к размещению и наполнению подразделов, посвященных вопросам противодействия коррупции, официальных </w:t>
            </w:r>
            <w:r>
              <w:lastRenderedPageBreak/>
              <w:t>сайтов федеральных государственных органов...»</w:t>
            </w:r>
            <w:r w:rsidRPr="00DB74CD">
              <w:t xml:space="preserve"> </w:t>
            </w:r>
          </w:p>
          <w:p w:rsidR="00052AE4" w:rsidRPr="00DB74CD" w:rsidRDefault="001C4834" w:rsidP="001C4834">
            <w:pPr>
              <w:shd w:val="clear" w:color="auto" w:fill="FFFFFF" w:themeFill="background1"/>
              <w:jc w:val="both"/>
            </w:pPr>
            <w:r>
              <w:t>От</w:t>
            </w:r>
            <w:r w:rsidR="00B45B5C">
              <w:t>крытост</w:t>
            </w:r>
            <w:r>
              <w:t>ь</w:t>
            </w:r>
            <w:r w:rsidR="00052AE4">
              <w:t xml:space="preserve"> и доступност</w:t>
            </w:r>
            <w:r>
              <w:t>ь</w:t>
            </w:r>
            <w:r w:rsidR="00052AE4">
              <w:t xml:space="preserve"> информации</w:t>
            </w:r>
            <w:r>
              <w:t xml:space="preserve"> о работе по профилактике КП в Ямало-Ненецком УФАС России</w:t>
            </w:r>
            <w:r w:rsidR="00052AE4">
              <w:t>.</w:t>
            </w:r>
          </w:p>
        </w:tc>
      </w:tr>
      <w:tr w:rsidR="00FC622D" w:rsidRPr="00FC622D" w:rsidTr="00E25694">
        <w:trPr>
          <w:jc w:val="center"/>
        </w:trPr>
        <w:tc>
          <w:tcPr>
            <w:tcW w:w="704" w:type="dxa"/>
          </w:tcPr>
          <w:p w:rsidR="00FF45AA" w:rsidRPr="00FC622D" w:rsidRDefault="00FC622D" w:rsidP="00FC622D">
            <w:pPr>
              <w:shd w:val="clear" w:color="auto" w:fill="FFFFFF" w:themeFill="background1"/>
              <w:jc w:val="center"/>
            </w:pPr>
            <w:r w:rsidRPr="00FC622D">
              <w:lastRenderedPageBreak/>
              <w:t>3</w:t>
            </w:r>
            <w:r w:rsidR="00B26AC8" w:rsidRPr="00FC622D">
              <w:t>.</w:t>
            </w:r>
            <w:r w:rsidRPr="00FC622D">
              <w:t>2</w:t>
            </w:r>
            <w:r w:rsidR="00FF45AA" w:rsidRPr="00FC622D">
              <w:t>.</w:t>
            </w:r>
          </w:p>
        </w:tc>
        <w:tc>
          <w:tcPr>
            <w:tcW w:w="6184" w:type="dxa"/>
          </w:tcPr>
          <w:p w:rsidR="00FF45AA" w:rsidRPr="00FC622D" w:rsidRDefault="00FF45AA" w:rsidP="00DB74CD">
            <w:pPr>
              <w:shd w:val="clear" w:color="auto" w:fill="FFFFFF" w:themeFill="background1"/>
              <w:autoSpaceDE w:val="0"/>
              <w:autoSpaceDN w:val="0"/>
              <w:adjustRightInd w:val="0"/>
              <w:jc w:val="both"/>
            </w:pPr>
            <w:r w:rsidRPr="00FC622D">
              <w:t xml:space="preserve">Обеспечение эффективного </w:t>
            </w:r>
            <w:proofErr w:type="gramStart"/>
            <w:r w:rsidRPr="00FC622D">
              <w:t xml:space="preserve">взаимодействия </w:t>
            </w:r>
            <w:r w:rsidR="00FC622D" w:rsidRPr="00FC622D">
              <w:t xml:space="preserve"> Ямало</w:t>
            </w:r>
            <w:proofErr w:type="gramEnd"/>
            <w:r w:rsidR="00FC622D" w:rsidRPr="00FC622D">
              <w:t>-Ненецкого У</w:t>
            </w:r>
            <w:r w:rsidRPr="00FC622D">
              <w:t>ФАС России с институтами гражданского общества по вопросам противодействия коррупции</w:t>
            </w:r>
            <w:r w:rsidR="00B73567" w:rsidRPr="00FC622D">
              <w:t>, в том числе с общественными объединениями, уставной задачей которых является участие в работе по противодействию коррупции</w:t>
            </w:r>
            <w:r w:rsidR="00650661" w:rsidRPr="00FC622D">
              <w:t>.</w:t>
            </w:r>
          </w:p>
          <w:p w:rsidR="00FF45AA" w:rsidRPr="00FC622D" w:rsidRDefault="00FF45AA" w:rsidP="00DB74CD">
            <w:pPr>
              <w:shd w:val="clear" w:color="auto" w:fill="FFFFFF" w:themeFill="background1"/>
              <w:autoSpaceDE w:val="0"/>
              <w:autoSpaceDN w:val="0"/>
              <w:adjustRightInd w:val="0"/>
              <w:jc w:val="both"/>
              <w:rPr>
                <w:b/>
                <w:i/>
              </w:rPr>
            </w:pPr>
          </w:p>
        </w:tc>
        <w:tc>
          <w:tcPr>
            <w:tcW w:w="2321" w:type="dxa"/>
          </w:tcPr>
          <w:p w:rsidR="00FF45AA" w:rsidRDefault="006D781D" w:rsidP="00DB74CD">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p>
          <w:p w:rsidR="006D781D" w:rsidRPr="00FC622D" w:rsidRDefault="006D781D" w:rsidP="00DB74CD">
            <w:pPr>
              <w:shd w:val="clear" w:color="auto" w:fill="FFFFFF" w:themeFill="background1"/>
              <w:jc w:val="center"/>
              <w:rPr>
                <w:i/>
              </w:rPr>
            </w:pPr>
          </w:p>
        </w:tc>
        <w:tc>
          <w:tcPr>
            <w:tcW w:w="1701" w:type="dxa"/>
          </w:tcPr>
          <w:p w:rsidR="00FF45AA" w:rsidRPr="00FC622D" w:rsidRDefault="00FF45AA" w:rsidP="00063DCA">
            <w:pPr>
              <w:shd w:val="clear" w:color="auto" w:fill="FFFFFF" w:themeFill="background1"/>
            </w:pPr>
            <w:r w:rsidRPr="00FC622D">
              <w:t>В течение всего периода</w:t>
            </w:r>
          </w:p>
          <w:p w:rsidR="007C34E3" w:rsidRPr="00FC622D" w:rsidRDefault="00FC622D" w:rsidP="00063DCA">
            <w:pPr>
              <w:shd w:val="clear" w:color="auto" w:fill="FFFFFF" w:themeFill="background1"/>
            </w:pPr>
            <w:r w:rsidRPr="00FC622D">
              <w:t>2021-2024 гг.</w:t>
            </w:r>
          </w:p>
          <w:p w:rsidR="007C34E3" w:rsidRPr="00FC622D" w:rsidRDefault="007C34E3" w:rsidP="00063DCA">
            <w:pPr>
              <w:shd w:val="clear" w:color="auto" w:fill="FFFFFF" w:themeFill="background1"/>
            </w:pPr>
          </w:p>
          <w:p w:rsidR="007C34E3" w:rsidRPr="00FC622D" w:rsidRDefault="007C34E3" w:rsidP="00063DCA">
            <w:pPr>
              <w:shd w:val="clear" w:color="auto" w:fill="FFFFFF" w:themeFill="background1"/>
            </w:pPr>
          </w:p>
        </w:tc>
        <w:tc>
          <w:tcPr>
            <w:tcW w:w="4678" w:type="dxa"/>
          </w:tcPr>
          <w:p w:rsidR="00FF45AA" w:rsidRPr="00FC622D" w:rsidRDefault="00FF45AA" w:rsidP="00DB74CD">
            <w:pPr>
              <w:shd w:val="clear" w:color="auto" w:fill="FFFFFF" w:themeFill="background1"/>
              <w:jc w:val="both"/>
              <w:rPr>
                <w:bCs/>
              </w:rPr>
            </w:pPr>
            <w:r w:rsidRPr="00FC622D">
              <w:rPr>
                <w:bCs/>
              </w:rPr>
              <w:t>Участие в мероприятиях по вопросам</w:t>
            </w:r>
            <w:r w:rsidR="00FC622D" w:rsidRPr="00FC622D">
              <w:rPr>
                <w:bCs/>
              </w:rPr>
              <w:t xml:space="preserve">, связанным с </w:t>
            </w:r>
            <w:proofErr w:type="gramStart"/>
            <w:r w:rsidR="00FC622D" w:rsidRPr="00FC622D">
              <w:rPr>
                <w:bCs/>
              </w:rPr>
              <w:t xml:space="preserve">профилактикой  </w:t>
            </w:r>
            <w:r w:rsidRPr="00FC622D">
              <w:rPr>
                <w:bCs/>
              </w:rPr>
              <w:t>коррупци</w:t>
            </w:r>
            <w:r w:rsidR="00FC622D" w:rsidRPr="00FC622D">
              <w:rPr>
                <w:bCs/>
              </w:rPr>
              <w:t>онных</w:t>
            </w:r>
            <w:proofErr w:type="gramEnd"/>
            <w:r w:rsidR="00FC622D" w:rsidRPr="00FC622D">
              <w:rPr>
                <w:bCs/>
              </w:rPr>
              <w:t xml:space="preserve"> правонарушений</w:t>
            </w:r>
            <w:r w:rsidRPr="00FC622D">
              <w:rPr>
                <w:bCs/>
              </w:rPr>
              <w:t>.</w:t>
            </w:r>
          </w:p>
          <w:p w:rsidR="00FF45AA" w:rsidRPr="00FC622D" w:rsidRDefault="00FF45AA" w:rsidP="00333FF1">
            <w:pPr>
              <w:shd w:val="clear" w:color="auto" w:fill="FFFFFF" w:themeFill="background1"/>
              <w:jc w:val="both"/>
              <w:rPr>
                <w:bCs/>
              </w:rPr>
            </w:pPr>
          </w:p>
        </w:tc>
      </w:tr>
      <w:tr w:rsidR="00FC622D" w:rsidRPr="00FC622D" w:rsidTr="00E25694">
        <w:trPr>
          <w:jc w:val="center"/>
        </w:trPr>
        <w:tc>
          <w:tcPr>
            <w:tcW w:w="704" w:type="dxa"/>
          </w:tcPr>
          <w:p w:rsidR="00FF45AA" w:rsidRPr="00FC622D" w:rsidRDefault="00FC622D" w:rsidP="00DB74CD">
            <w:pPr>
              <w:shd w:val="clear" w:color="auto" w:fill="FFFFFF" w:themeFill="background1"/>
              <w:jc w:val="center"/>
            </w:pPr>
            <w:r w:rsidRPr="00FC622D">
              <w:t>3.3</w:t>
            </w:r>
            <w:r w:rsidR="00FF45AA" w:rsidRPr="00FC622D">
              <w:t>.</w:t>
            </w:r>
          </w:p>
        </w:tc>
        <w:tc>
          <w:tcPr>
            <w:tcW w:w="6184" w:type="dxa"/>
          </w:tcPr>
          <w:p w:rsidR="00FF45AA" w:rsidRPr="00FC622D" w:rsidRDefault="00FF45AA" w:rsidP="00DB74CD">
            <w:pPr>
              <w:shd w:val="clear" w:color="auto" w:fill="FFFFFF" w:themeFill="background1"/>
              <w:autoSpaceDE w:val="0"/>
              <w:autoSpaceDN w:val="0"/>
              <w:adjustRightInd w:val="0"/>
              <w:jc w:val="both"/>
            </w:pPr>
            <w:r w:rsidRPr="00FC622D">
              <w:t xml:space="preserve">Обеспечение эффективного взаимодействия </w:t>
            </w:r>
            <w:r w:rsidR="00FC622D" w:rsidRPr="00FC622D">
              <w:t>Ямало-Ненецкого У</w:t>
            </w:r>
            <w:r w:rsidRPr="00FC622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w:t>
            </w:r>
            <w:proofErr w:type="gramStart"/>
            <w:r w:rsidRPr="00FC622D">
              <w:t xml:space="preserve">принимаемых </w:t>
            </w:r>
            <w:r w:rsidR="00FC622D" w:rsidRPr="00FC622D">
              <w:t xml:space="preserve"> Ямало</w:t>
            </w:r>
            <w:proofErr w:type="gramEnd"/>
            <w:r w:rsidR="00FC622D" w:rsidRPr="00FC622D">
              <w:t>-Ненецким У</w:t>
            </w:r>
            <w:r w:rsidRPr="00FC622D">
              <w:t>ФАС России</w:t>
            </w:r>
          </w:p>
        </w:tc>
        <w:tc>
          <w:tcPr>
            <w:tcW w:w="2321" w:type="dxa"/>
          </w:tcPr>
          <w:p w:rsidR="006D781D" w:rsidRDefault="006D781D" w:rsidP="006D781D">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p>
          <w:p w:rsidR="00B73567" w:rsidRPr="00FC622D" w:rsidRDefault="00B73567" w:rsidP="00063DCA">
            <w:pPr>
              <w:shd w:val="clear" w:color="auto" w:fill="FFFFFF" w:themeFill="background1"/>
              <w:ind w:left="-164"/>
              <w:jc w:val="center"/>
            </w:pPr>
          </w:p>
        </w:tc>
        <w:tc>
          <w:tcPr>
            <w:tcW w:w="1701" w:type="dxa"/>
          </w:tcPr>
          <w:p w:rsidR="00FC622D" w:rsidRPr="00FC622D" w:rsidRDefault="00FC622D" w:rsidP="00FC622D">
            <w:pPr>
              <w:shd w:val="clear" w:color="auto" w:fill="FFFFFF" w:themeFill="background1"/>
            </w:pPr>
            <w:r w:rsidRPr="00FC622D">
              <w:t>В течение всего периода</w:t>
            </w:r>
          </w:p>
          <w:p w:rsidR="00FC622D" w:rsidRPr="00FC622D" w:rsidRDefault="00FC622D" w:rsidP="00FC622D">
            <w:pPr>
              <w:shd w:val="clear" w:color="auto" w:fill="FFFFFF" w:themeFill="background1"/>
            </w:pPr>
            <w:r w:rsidRPr="00FC622D">
              <w:t>2021-2024 гг.</w:t>
            </w:r>
          </w:p>
          <w:p w:rsidR="00FC622D" w:rsidRPr="00FC622D" w:rsidRDefault="00FC622D" w:rsidP="00FC622D">
            <w:pPr>
              <w:shd w:val="clear" w:color="auto" w:fill="FFFFFF" w:themeFill="background1"/>
            </w:pPr>
          </w:p>
          <w:p w:rsidR="00FF45AA" w:rsidRPr="00FC622D" w:rsidRDefault="00FF45AA" w:rsidP="00DB74CD">
            <w:pPr>
              <w:shd w:val="clear" w:color="auto" w:fill="FFFFFF" w:themeFill="background1"/>
              <w:jc w:val="center"/>
            </w:pPr>
          </w:p>
        </w:tc>
        <w:tc>
          <w:tcPr>
            <w:tcW w:w="4678" w:type="dxa"/>
          </w:tcPr>
          <w:p w:rsidR="00FF45AA" w:rsidRPr="00FC622D" w:rsidRDefault="00FF45AA" w:rsidP="00B73567">
            <w:pPr>
              <w:shd w:val="clear" w:color="auto" w:fill="FFFFFF" w:themeFill="background1"/>
              <w:jc w:val="both"/>
            </w:pPr>
            <w:r w:rsidRPr="00FC622D">
              <w:t>Своевременное представление СМИ установленной законодательством Российской Федерации информации.</w:t>
            </w:r>
            <w:r w:rsidR="00B73567" w:rsidRPr="00FC622D">
              <w:t xml:space="preserve"> Участие в пресс-конференциях</w:t>
            </w:r>
            <w:r w:rsidR="002D5D39" w:rsidRPr="00FC622D">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FC622D" w:rsidP="00FC622D">
            <w:pPr>
              <w:shd w:val="clear" w:color="auto" w:fill="FFFFFF" w:themeFill="background1"/>
              <w:jc w:val="center"/>
            </w:pPr>
            <w:r>
              <w:t>3.</w:t>
            </w:r>
            <w:r w:rsidR="007D5A99">
              <w:t>4</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247230">
              <w:t>Ямало-Ненецком У</w:t>
            </w:r>
            <w:r w:rsidRPr="00DB74CD">
              <w:t>ФАС России и организация проверки таких фактов</w:t>
            </w:r>
            <w:r w:rsidR="00247230">
              <w:t>.</w:t>
            </w:r>
          </w:p>
        </w:tc>
        <w:tc>
          <w:tcPr>
            <w:tcW w:w="2321" w:type="dxa"/>
          </w:tcPr>
          <w:p w:rsidR="006D781D" w:rsidRDefault="006D781D" w:rsidP="006D781D">
            <w:pPr>
              <w:shd w:val="clear" w:color="auto" w:fill="FFFFFF" w:themeFill="background1"/>
              <w:jc w:val="center"/>
            </w:pPr>
            <w:r>
              <w:t>Должностные лица Ямало-Ненецкого УФАС России, ответственные за профилактику коррупционных правонарушений</w:t>
            </w:r>
          </w:p>
          <w:p w:rsidR="00247230" w:rsidRPr="00DB74CD" w:rsidRDefault="00247230" w:rsidP="00DB74CD">
            <w:pPr>
              <w:shd w:val="clear" w:color="auto" w:fill="FFFFFF" w:themeFill="background1"/>
              <w:jc w:val="center"/>
            </w:pPr>
          </w:p>
        </w:tc>
        <w:tc>
          <w:tcPr>
            <w:tcW w:w="1701" w:type="dxa"/>
          </w:tcPr>
          <w:p w:rsidR="00247230" w:rsidRPr="00FC622D" w:rsidRDefault="00247230" w:rsidP="00247230">
            <w:pPr>
              <w:shd w:val="clear" w:color="auto" w:fill="FFFFFF" w:themeFill="background1"/>
            </w:pPr>
            <w:r w:rsidRPr="00FC622D">
              <w:t>В течение всего периода</w:t>
            </w:r>
          </w:p>
          <w:p w:rsidR="00247230" w:rsidRPr="00FC622D" w:rsidRDefault="00247230" w:rsidP="00247230">
            <w:pPr>
              <w:shd w:val="clear" w:color="auto" w:fill="FFFFFF" w:themeFill="background1"/>
            </w:pPr>
            <w:r w:rsidRPr="00FC622D">
              <w:t>2021-2024 гг.</w:t>
            </w:r>
          </w:p>
          <w:p w:rsidR="00247230" w:rsidRPr="00FC622D" w:rsidRDefault="00247230" w:rsidP="00247230">
            <w:pPr>
              <w:shd w:val="clear" w:color="auto" w:fill="FFFFFF" w:themeFill="background1"/>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проверок.</w:t>
            </w:r>
            <w:r w:rsidRPr="00DB74CD">
              <w:t xml:space="preserve"> </w:t>
            </w:r>
          </w:p>
          <w:p w:rsidR="00FF45AA" w:rsidRPr="00DB74CD" w:rsidRDefault="00FF45AA" w:rsidP="00247230">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C3" w:rsidRDefault="007E07C3">
      <w:r>
        <w:separator/>
      </w:r>
    </w:p>
  </w:endnote>
  <w:endnote w:type="continuationSeparator" w:id="0">
    <w:p w:rsidR="007E07C3" w:rsidRDefault="007E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C3" w:rsidRDefault="007E07C3">
      <w:r>
        <w:separator/>
      </w:r>
    </w:p>
  </w:footnote>
  <w:footnote w:type="continuationSeparator" w:id="0">
    <w:p w:rsidR="007E07C3" w:rsidRDefault="007E0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70192C" w:rsidRDefault="00343216">
        <w:pPr>
          <w:pStyle w:val="a5"/>
          <w:jc w:val="center"/>
        </w:pPr>
        <w:r>
          <w:fldChar w:fldCharType="begin"/>
        </w:r>
        <w:r w:rsidR="0070192C">
          <w:instrText>PAGE   \* MERGEFORMAT</w:instrText>
        </w:r>
        <w:r>
          <w:fldChar w:fldCharType="separate"/>
        </w:r>
        <w:r w:rsidR="00436AA7">
          <w:rPr>
            <w:noProof/>
          </w:rPr>
          <w:t>8</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877120"/>
    <w:multiLevelType w:val="hybridMultilevel"/>
    <w:tmpl w:val="12603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CF5B70"/>
    <w:multiLevelType w:val="hybridMultilevel"/>
    <w:tmpl w:val="1AC0AE76"/>
    <w:lvl w:ilvl="0" w:tplc="A0986A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450F5"/>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3C9F"/>
    <w:rsid w:val="000C5566"/>
    <w:rsid w:val="000C7051"/>
    <w:rsid w:val="000D1680"/>
    <w:rsid w:val="000D1DC0"/>
    <w:rsid w:val="000D1E82"/>
    <w:rsid w:val="000D2BA8"/>
    <w:rsid w:val="000D2BFD"/>
    <w:rsid w:val="000D49E7"/>
    <w:rsid w:val="000D5B26"/>
    <w:rsid w:val="000D6607"/>
    <w:rsid w:val="000D7BEC"/>
    <w:rsid w:val="000E134A"/>
    <w:rsid w:val="000E473B"/>
    <w:rsid w:val="000E57B3"/>
    <w:rsid w:val="000E79BE"/>
    <w:rsid w:val="000F2F9E"/>
    <w:rsid w:val="000F41C1"/>
    <w:rsid w:val="000F43A9"/>
    <w:rsid w:val="000F54DF"/>
    <w:rsid w:val="000F607B"/>
    <w:rsid w:val="000F75C4"/>
    <w:rsid w:val="0010044C"/>
    <w:rsid w:val="00103145"/>
    <w:rsid w:val="00107C74"/>
    <w:rsid w:val="001109BF"/>
    <w:rsid w:val="00112E08"/>
    <w:rsid w:val="00113A46"/>
    <w:rsid w:val="00115090"/>
    <w:rsid w:val="001223A5"/>
    <w:rsid w:val="001244E1"/>
    <w:rsid w:val="00124665"/>
    <w:rsid w:val="001251E0"/>
    <w:rsid w:val="0013081C"/>
    <w:rsid w:val="00130F5A"/>
    <w:rsid w:val="001340D7"/>
    <w:rsid w:val="00135F3C"/>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C4834"/>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47230"/>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43216"/>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252A"/>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0E88"/>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0F2"/>
    <w:rsid w:val="00433AEF"/>
    <w:rsid w:val="00434E56"/>
    <w:rsid w:val="00436146"/>
    <w:rsid w:val="004363C6"/>
    <w:rsid w:val="00436AA7"/>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9637E"/>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574D"/>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4D2D"/>
    <w:rsid w:val="00535709"/>
    <w:rsid w:val="00535C6E"/>
    <w:rsid w:val="0053620A"/>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17B8"/>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06EE0"/>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54098"/>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02EE"/>
    <w:rsid w:val="006C1B8D"/>
    <w:rsid w:val="006C321B"/>
    <w:rsid w:val="006D5EED"/>
    <w:rsid w:val="006D72A4"/>
    <w:rsid w:val="006D781D"/>
    <w:rsid w:val="006E22D6"/>
    <w:rsid w:val="006E2F82"/>
    <w:rsid w:val="006E4747"/>
    <w:rsid w:val="006E633A"/>
    <w:rsid w:val="006E747A"/>
    <w:rsid w:val="006E785B"/>
    <w:rsid w:val="006F06C2"/>
    <w:rsid w:val="006F0E24"/>
    <w:rsid w:val="006F1C48"/>
    <w:rsid w:val="006F23C4"/>
    <w:rsid w:val="006F3D4F"/>
    <w:rsid w:val="006F4359"/>
    <w:rsid w:val="006F5268"/>
    <w:rsid w:val="006F5FD3"/>
    <w:rsid w:val="006F6BBB"/>
    <w:rsid w:val="006F774C"/>
    <w:rsid w:val="00700AC9"/>
    <w:rsid w:val="007013F6"/>
    <w:rsid w:val="0070192C"/>
    <w:rsid w:val="007029BF"/>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07C3"/>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A59"/>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0A2F"/>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B52AF"/>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165"/>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47435"/>
    <w:rsid w:val="009516C5"/>
    <w:rsid w:val="009519E9"/>
    <w:rsid w:val="00951D16"/>
    <w:rsid w:val="009531CA"/>
    <w:rsid w:val="00953C08"/>
    <w:rsid w:val="00953DE2"/>
    <w:rsid w:val="00954F9E"/>
    <w:rsid w:val="00962E97"/>
    <w:rsid w:val="00965AB4"/>
    <w:rsid w:val="009663FB"/>
    <w:rsid w:val="00973CEE"/>
    <w:rsid w:val="00973E2F"/>
    <w:rsid w:val="00973F04"/>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B45AD"/>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D28"/>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456D"/>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5E8F"/>
    <w:rsid w:val="00B06B49"/>
    <w:rsid w:val="00B072C7"/>
    <w:rsid w:val="00B12B66"/>
    <w:rsid w:val="00B12EF0"/>
    <w:rsid w:val="00B133BC"/>
    <w:rsid w:val="00B1370F"/>
    <w:rsid w:val="00B23CC8"/>
    <w:rsid w:val="00B2550C"/>
    <w:rsid w:val="00B26AC8"/>
    <w:rsid w:val="00B30584"/>
    <w:rsid w:val="00B31FB3"/>
    <w:rsid w:val="00B33570"/>
    <w:rsid w:val="00B37C26"/>
    <w:rsid w:val="00B4271E"/>
    <w:rsid w:val="00B42C55"/>
    <w:rsid w:val="00B4305A"/>
    <w:rsid w:val="00B455B7"/>
    <w:rsid w:val="00B45B5C"/>
    <w:rsid w:val="00B45D06"/>
    <w:rsid w:val="00B46E9A"/>
    <w:rsid w:val="00B57925"/>
    <w:rsid w:val="00B612DD"/>
    <w:rsid w:val="00B614DA"/>
    <w:rsid w:val="00B63205"/>
    <w:rsid w:val="00B63287"/>
    <w:rsid w:val="00B64ADA"/>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5B84"/>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60D"/>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9C8"/>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3AA1"/>
    <w:rsid w:val="00C76505"/>
    <w:rsid w:val="00C8167F"/>
    <w:rsid w:val="00C817BE"/>
    <w:rsid w:val="00C81915"/>
    <w:rsid w:val="00C81E2C"/>
    <w:rsid w:val="00C81F84"/>
    <w:rsid w:val="00C845AE"/>
    <w:rsid w:val="00C86624"/>
    <w:rsid w:val="00C87362"/>
    <w:rsid w:val="00C90F94"/>
    <w:rsid w:val="00C921B6"/>
    <w:rsid w:val="00C94D06"/>
    <w:rsid w:val="00C95C93"/>
    <w:rsid w:val="00CA1EE0"/>
    <w:rsid w:val="00CA236A"/>
    <w:rsid w:val="00CA257C"/>
    <w:rsid w:val="00CA2C84"/>
    <w:rsid w:val="00CA327C"/>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E7249"/>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66E2D"/>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9D0"/>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41EE"/>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3897"/>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2870"/>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90B"/>
    <w:rsid w:val="00FB5D6C"/>
    <w:rsid w:val="00FB691E"/>
    <w:rsid w:val="00FC2B1D"/>
    <w:rsid w:val="00FC33D1"/>
    <w:rsid w:val="00FC3479"/>
    <w:rsid w:val="00FC466C"/>
    <w:rsid w:val="00FC622D"/>
    <w:rsid w:val="00FD131E"/>
    <w:rsid w:val="00FD5AC5"/>
    <w:rsid w:val="00FD65F9"/>
    <w:rsid w:val="00FD6626"/>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3DF3FF-F9AF-4726-92C5-02EA8DD4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13C6-3909-4A01-9F3C-C41BC0A3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kadri</cp:lastModifiedBy>
  <cp:revision>22</cp:revision>
  <cp:lastPrinted>2021-10-15T05:25:00Z</cp:lastPrinted>
  <dcterms:created xsi:type="dcterms:W3CDTF">2021-10-14T05:44:00Z</dcterms:created>
  <dcterms:modified xsi:type="dcterms:W3CDTF">2021-10-15T05:39:00Z</dcterms:modified>
</cp:coreProperties>
</file>