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5" w:type="dxa"/>
        <w:jc w:val="right"/>
        <w:tblInd w:w="-1378" w:type="dxa"/>
        <w:tblLayout w:type="fixed"/>
        <w:tblLook w:val="04A0"/>
      </w:tblPr>
      <w:tblGrid>
        <w:gridCol w:w="473"/>
        <w:gridCol w:w="712"/>
        <w:gridCol w:w="236"/>
        <w:gridCol w:w="475"/>
        <w:gridCol w:w="475"/>
        <w:gridCol w:w="475"/>
        <w:gridCol w:w="399"/>
        <w:gridCol w:w="472"/>
        <w:gridCol w:w="349"/>
        <w:gridCol w:w="124"/>
        <w:gridCol w:w="472"/>
        <w:gridCol w:w="472"/>
        <w:gridCol w:w="472"/>
        <w:gridCol w:w="472"/>
        <w:gridCol w:w="472"/>
        <w:gridCol w:w="472"/>
        <w:gridCol w:w="474"/>
        <w:gridCol w:w="472"/>
        <w:gridCol w:w="472"/>
        <w:gridCol w:w="472"/>
        <w:gridCol w:w="472"/>
        <w:gridCol w:w="472"/>
        <w:gridCol w:w="472"/>
        <w:gridCol w:w="472"/>
        <w:gridCol w:w="472"/>
        <w:gridCol w:w="243"/>
      </w:tblGrid>
      <w:tr w:rsidR="003479EA" w:rsidRPr="00DF39FF" w:rsidTr="001D337E">
        <w:trPr>
          <w:trHeight w:val="246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1033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hideMark/>
          </w:tcPr>
          <w:p w:rsidR="003479EA" w:rsidRPr="005829BC" w:rsidRDefault="003479EA" w:rsidP="001D3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29B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Общество с ограниченной ответственностью</w:t>
            </w:r>
            <w:r w:rsidRPr="00582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479EA" w:rsidRPr="005829BC" w:rsidRDefault="003479EA" w:rsidP="001D3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9BC">
              <w:rPr>
                <w:rFonts w:ascii="Arial" w:hAnsi="Arial" w:cs="Arial"/>
                <w:b/>
                <w:bCs/>
                <w:sz w:val="16"/>
                <w:szCs w:val="16"/>
              </w:rPr>
              <w:t>Завод медицинского оборудования</w:t>
            </w:r>
          </w:p>
        </w:tc>
      </w:tr>
      <w:tr w:rsidR="003479EA" w:rsidRPr="00DF39FF" w:rsidTr="001D337E">
        <w:trPr>
          <w:trHeight w:val="246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1033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9EA" w:rsidRPr="005829BC" w:rsidRDefault="003479EA" w:rsidP="001D33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9EA" w:rsidRPr="00DF39FF" w:rsidTr="001D337E">
        <w:trPr>
          <w:trHeight w:val="246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479EA" w:rsidRPr="00DF39FF" w:rsidTr="001D337E">
        <w:trPr>
          <w:trHeight w:val="246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DF39FF" w:rsidRDefault="003479EA" w:rsidP="001D337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DF39FF" w:rsidRDefault="003479EA" w:rsidP="001D337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3479EA" w:rsidRPr="00DF39FF" w:rsidTr="001D337E">
        <w:trPr>
          <w:trHeight w:val="292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9EA" w:rsidRPr="005829BC" w:rsidRDefault="003479EA" w:rsidP="001D3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9EA" w:rsidRPr="00DF39FF" w:rsidTr="001D337E">
        <w:trPr>
          <w:trHeight w:val="292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0" w:type="dxa"/>
            <w:gridSpan w:val="19"/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b/>
                <w:bCs/>
                <w:sz w:val="16"/>
                <w:szCs w:val="16"/>
              </w:rPr>
            </w:pPr>
            <w:r w:rsidRPr="005829BC">
              <w:rPr>
                <w:b/>
                <w:sz w:val="16"/>
                <w:szCs w:val="16"/>
              </w:rPr>
              <w:t xml:space="preserve">                                                                                       620017, </w:t>
            </w:r>
            <w:r w:rsidRPr="005829BC">
              <w:rPr>
                <w:b/>
                <w:bCs/>
                <w:sz w:val="16"/>
                <w:szCs w:val="16"/>
              </w:rPr>
              <w:t>г. Екатеринбург, ул. Баумана, 20</w:t>
            </w:r>
          </w:p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</w:t>
            </w:r>
            <w:proofErr w:type="spellStart"/>
            <w:r w:rsidRPr="005829BC">
              <w:rPr>
                <w:b/>
                <w:bCs/>
                <w:sz w:val="16"/>
                <w:szCs w:val="16"/>
              </w:rPr>
              <w:t>тел</w:t>
            </w:r>
            <w:proofErr w:type="gramStart"/>
            <w:r w:rsidRPr="005829BC">
              <w:rPr>
                <w:b/>
                <w:bCs/>
                <w:sz w:val="16"/>
                <w:szCs w:val="16"/>
              </w:rPr>
              <w:t>.-</w:t>
            </w:r>
            <w:proofErr w:type="gramEnd"/>
            <w:r w:rsidRPr="005829BC">
              <w:rPr>
                <w:b/>
                <w:bCs/>
                <w:sz w:val="16"/>
                <w:szCs w:val="16"/>
              </w:rPr>
              <w:t>факс</w:t>
            </w:r>
            <w:proofErr w:type="spellEnd"/>
            <w:r w:rsidRPr="005829BC">
              <w:rPr>
                <w:b/>
                <w:bCs/>
                <w:sz w:val="16"/>
                <w:szCs w:val="16"/>
              </w:rPr>
              <w:t>: (343)200-02-39</w:t>
            </w:r>
          </w:p>
        </w:tc>
      </w:tr>
      <w:tr w:rsidR="003479EA" w:rsidRPr="00DF39FF" w:rsidTr="001D337E">
        <w:trPr>
          <w:trHeight w:val="292"/>
          <w:jc w:val="righ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DF39FF" w:rsidRDefault="003479EA" w:rsidP="001D337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sz w:val="16"/>
                <w:szCs w:val="16"/>
              </w:rPr>
            </w:pPr>
            <w:r w:rsidRPr="005829B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EA" w:rsidRPr="005829BC" w:rsidRDefault="003479EA" w:rsidP="001D337E">
            <w:pPr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</w:pPr>
            <w:r w:rsidRPr="005829BC">
              <w:rPr>
                <w:rFonts w:ascii="Arial CYR" w:hAnsi="Arial CYR" w:cs="Arial CYR"/>
                <w:b/>
                <w:bCs/>
                <w:color w:val="0000FF"/>
                <w:sz w:val="16"/>
                <w:szCs w:val="16"/>
                <w:u w:val="single"/>
              </w:rPr>
              <w:t> </w:t>
            </w:r>
          </w:p>
        </w:tc>
      </w:tr>
    </w:tbl>
    <w:p w:rsidR="003479EA" w:rsidRPr="00CD3E64" w:rsidRDefault="003479EA" w:rsidP="003479EA">
      <w:pPr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-60"/>
        <w:tblW w:w="3794" w:type="dxa"/>
        <w:tblLook w:val="01E0"/>
      </w:tblPr>
      <w:tblGrid>
        <w:gridCol w:w="3794"/>
      </w:tblGrid>
      <w:tr w:rsidR="003479EA" w:rsidRPr="00397285" w:rsidTr="001D337E">
        <w:tc>
          <w:tcPr>
            <w:tcW w:w="3794" w:type="dxa"/>
          </w:tcPr>
          <w:p w:rsidR="003479EA" w:rsidRPr="00397285" w:rsidRDefault="003479EA" w:rsidP="001D337E">
            <w:r w:rsidRPr="00397285">
              <w:t>ОКПО 12295147</w:t>
            </w:r>
          </w:p>
        </w:tc>
      </w:tr>
      <w:tr w:rsidR="003479EA" w:rsidRPr="00397285" w:rsidTr="001D337E">
        <w:tc>
          <w:tcPr>
            <w:tcW w:w="3794" w:type="dxa"/>
          </w:tcPr>
          <w:p w:rsidR="003479EA" w:rsidRPr="00397285" w:rsidRDefault="003479EA" w:rsidP="001D337E">
            <w:r w:rsidRPr="00397285">
              <w:t>ИНН 6686009622</w:t>
            </w:r>
          </w:p>
        </w:tc>
      </w:tr>
      <w:tr w:rsidR="003479EA" w:rsidRPr="00397285" w:rsidTr="001D337E">
        <w:tc>
          <w:tcPr>
            <w:tcW w:w="3794" w:type="dxa"/>
          </w:tcPr>
          <w:p w:rsidR="003479EA" w:rsidRPr="00AB5DEE" w:rsidRDefault="003479EA" w:rsidP="001D337E">
            <w:proofErr w:type="gramStart"/>
            <w:r w:rsidRPr="00397285">
              <w:t>Р</w:t>
            </w:r>
            <w:proofErr w:type="gramEnd"/>
            <w:r w:rsidRPr="00397285">
              <w:t xml:space="preserve">/с 40702810363030000806 </w:t>
            </w:r>
          </w:p>
          <w:p w:rsidR="003479EA" w:rsidRPr="00397285" w:rsidRDefault="003479EA" w:rsidP="001D337E">
            <w:r w:rsidRPr="00397285">
              <w:t>ОАО «</w:t>
            </w:r>
            <w:proofErr w:type="spellStart"/>
            <w:r w:rsidRPr="00397285">
              <w:t>УБРиР</w:t>
            </w:r>
            <w:proofErr w:type="spellEnd"/>
            <w:r w:rsidRPr="00397285">
              <w:t>» г. Екатеринбург</w:t>
            </w:r>
          </w:p>
        </w:tc>
      </w:tr>
      <w:tr w:rsidR="003479EA" w:rsidRPr="00397285" w:rsidTr="001D337E">
        <w:tc>
          <w:tcPr>
            <w:tcW w:w="3794" w:type="dxa"/>
          </w:tcPr>
          <w:p w:rsidR="003479EA" w:rsidRPr="00397285" w:rsidRDefault="003479EA" w:rsidP="001D337E">
            <w:r w:rsidRPr="00397285">
              <w:t>БИК 046577795</w:t>
            </w:r>
          </w:p>
        </w:tc>
      </w:tr>
      <w:tr w:rsidR="003479EA" w:rsidRPr="00397285" w:rsidTr="001D337E">
        <w:tc>
          <w:tcPr>
            <w:tcW w:w="3794" w:type="dxa"/>
          </w:tcPr>
          <w:p w:rsidR="003479EA" w:rsidRPr="00397285" w:rsidRDefault="003479EA" w:rsidP="001D337E">
            <w:proofErr w:type="gramStart"/>
            <w:r w:rsidRPr="00397285">
              <w:t>К</w:t>
            </w:r>
            <w:proofErr w:type="gramEnd"/>
            <w:r w:rsidRPr="00397285">
              <w:t>/счет 30101810900000000795</w:t>
            </w:r>
          </w:p>
        </w:tc>
      </w:tr>
    </w:tbl>
    <w:p w:rsidR="003479EA" w:rsidRDefault="003479EA" w:rsidP="003479EA">
      <w:pPr>
        <w:pStyle w:val="1"/>
        <w:ind w:firstLine="709"/>
        <w:jc w:val="left"/>
        <w:rPr>
          <w:sz w:val="22"/>
          <w:szCs w:val="22"/>
          <w:lang w:val="en-US"/>
        </w:rPr>
      </w:pPr>
    </w:p>
    <w:p w:rsidR="003479EA" w:rsidRDefault="003479EA" w:rsidP="003479EA">
      <w:pPr>
        <w:rPr>
          <w:lang w:val="en-US"/>
        </w:rPr>
      </w:pPr>
    </w:p>
    <w:p w:rsidR="003479EA" w:rsidRPr="0040112B" w:rsidRDefault="003479EA" w:rsidP="003479EA">
      <w:pPr>
        <w:rPr>
          <w:sz w:val="24"/>
          <w:szCs w:val="24"/>
          <w:lang w:val="en-US"/>
        </w:rPr>
      </w:pPr>
    </w:p>
    <w:p w:rsidR="003479EA" w:rsidRPr="0040112B" w:rsidRDefault="003479EA" w:rsidP="003479EA">
      <w:pPr>
        <w:rPr>
          <w:sz w:val="24"/>
          <w:szCs w:val="24"/>
          <w:lang w:val="en-US"/>
        </w:rPr>
      </w:pPr>
    </w:p>
    <w:p w:rsidR="003479EA" w:rsidRDefault="003479EA" w:rsidP="003479EA">
      <w:pPr>
        <w:rPr>
          <w:sz w:val="24"/>
          <w:szCs w:val="24"/>
        </w:rPr>
      </w:pPr>
    </w:p>
    <w:p w:rsidR="003479EA" w:rsidRPr="0040112B" w:rsidRDefault="003479EA" w:rsidP="003479EA">
      <w:pPr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4644"/>
        <w:gridCol w:w="5387"/>
      </w:tblGrid>
      <w:tr w:rsidR="003479EA" w:rsidRPr="00C02089" w:rsidTr="001D337E">
        <w:tc>
          <w:tcPr>
            <w:tcW w:w="4644" w:type="dxa"/>
          </w:tcPr>
          <w:p w:rsidR="003479EA" w:rsidRPr="0040112B" w:rsidRDefault="003479EA" w:rsidP="001D337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40112B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0112B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40112B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40112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Pr="00401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B448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17</w:t>
            </w:r>
          </w:p>
          <w:p w:rsidR="003479EA" w:rsidRPr="0040112B" w:rsidRDefault="003479EA" w:rsidP="001D3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3479EA" w:rsidRPr="0040112B" w:rsidRDefault="003479EA" w:rsidP="001D33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479EA" w:rsidRPr="00F03356" w:rsidRDefault="003479EA" w:rsidP="001D337E">
            <w:pPr>
              <w:ind w:right="236"/>
              <w:rPr>
                <w:b/>
              </w:rPr>
            </w:pPr>
            <w:r w:rsidRPr="00F03356">
              <w:rPr>
                <w:b/>
              </w:rPr>
              <w:t>Управление Федеральной антимонопольной службы</w:t>
            </w:r>
            <w:r w:rsidRPr="00F03356">
              <w:rPr>
                <w:b/>
              </w:rPr>
              <w:br/>
              <w:t>по Ямало-Ненецкому автономному округу</w:t>
            </w:r>
          </w:p>
          <w:p w:rsidR="003479EA" w:rsidRPr="00F03356" w:rsidRDefault="003479EA" w:rsidP="001D337E">
            <w:pPr>
              <w:ind w:right="236"/>
            </w:pPr>
            <w:r w:rsidRPr="00F03356">
              <w:rPr>
                <w:b/>
              </w:rPr>
              <w:t xml:space="preserve">Заявитель: </w:t>
            </w:r>
            <w:r w:rsidRPr="00F03356">
              <w:t xml:space="preserve">Общество с </w:t>
            </w:r>
            <w:proofErr w:type="gramStart"/>
            <w:r w:rsidRPr="00F03356">
              <w:t>ограниченной</w:t>
            </w:r>
            <w:proofErr w:type="gramEnd"/>
            <w:r w:rsidRPr="00F03356">
              <w:t xml:space="preserve"> </w:t>
            </w:r>
          </w:p>
          <w:p w:rsidR="003479EA" w:rsidRPr="00F03356" w:rsidRDefault="003479EA" w:rsidP="001D337E">
            <w:pPr>
              <w:ind w:right="236"/>
            </w:pPr>
            <w:r w:rsidRPr="00F03356">
              <w:t>ответственностью «Завод медицинского оборудования»</w:t>
            </w:r>
          </w:p>
          <w:p w:rsidR="003479EA" w:rsidRPr="00F03356" w:rsidRDefault="003479EA" w:rsidP="001D337E">
            <w:pPr>
              <w:ind w:right="236"/>
            </w:pPr>
            <w:r w:rsidRPr="00F03356">
              <w:t>Адрес: 620017, г</w:t>
            </w:r>
            <w:proofErr w:type="gramStart"/>
            <w:r w:rsidRPr="00F03356">
              <w:t>.Е</w:t>
            </w:r>
            <w:proofErr w:type="gramEnd"/>
            <w:r w:rsidRPr="00F03356">
              <w:t>катеринбург, ул. Баумана, д.20</w:t>
            </w:r>
          </w:p>
          <w:p w:rsidR="003479EA" w:rsidRPr="00F03356" w:rsidRDefault="003479EA" w:rsidP="001D337E">
            <w:pPr>
              <w:ind w:right="236"/>
            </w:pPr>
            <w:r w:rsidRPr="00F03356">
              <w:t xml:space="preserve">Тел./факс 8 (343)2000-239 </w:t>
            </w:r>
          </w:p>
          <w:p w:rsidR="003479EA" w:rsidRPr="00F03356" w:rsidRDefault="003479EA" w:rsidP="001D337E">
            <w:pPr>
              <w:ind w:right="236"/>
            </w:pPr>
            <w:r w:rsidRPr="00F03356">
              <w:t>Тел. 8-953-385-73-61</w:t>
            </w:r>
          </w:p>
          <w:p w:rsidR="003479EA" w:rsidRPr="00F03356" w:rsidRDefault="003479EA" w:rsidP="001D337E">
            <w:pPr>
              <w:ind w:right="236"/>
            </w:pPr>
            <w:r w:rsidRPr="00F03356">
              <w:t>Эл</w:t>
            </w:r>
            <w:proofErr w:type="gramStart"/>
            <w:r w:rsidRPr="00F03356">
              <w:t>.</w:t>
            </w:r>
            <w:proofErr w:type="gramEnd"/>
            <w:r w:rsidRPr="00F03356">
              <w:t xml:space="preserve"> </w:t>
            </w:r>
            <w:proofErr w:type="gramStart"/>
            <w:r w:rsidRPr="00F03356">
              <w:t>п</w:t>
            </w:r>
            <w:proofErr w:type="gramEnd"/>
            <w:r w:rsidRPr="00F03356">
              <w:t xml:space="preserve">очта: </w:t>
            </w:r>
            <w:hyperlink r:id="rId5" w:history="1">
              <w:r w:rsidRPr="00F03356">
                <w:rPr>
                  <w:rStyle w:val="a4"/>
                  <w:rFonts w:ascii="Calibri" w:eastAsia="Calibri" w:hAnsi="Calibri"/>
                  <w:lang w:val="en-US" w:eastAsia="en-US"/>
                </w:rPr>
                <w:t>szmo</w:t>
              </w:r>
              <w:r w:rsidRPr="00F03356">
                <w:rPr>
                  <w:rStyle w:val="a4"/>
                  <w:rFonts w:ascii="Calibri" w:eastAsia="Calibri" w:hAnsi="Calibri"/>
                  <w:lang w:eastAsia="en-US"/>
                </w:rPr>
                <w:t>@</w:t>
              </w:r>
              <w:r w:rsidRPr="00F03356">
                <w:rPr>
                  <w:rStyle w:val="a4"/>
                  <w:rFonts w:ascii="Calibri" w:eastAsia="Calibri" w:hAnsi="Calibri"/>
                  <w:lang w:val="en-US" w:eastAsia="en-US"/>
                </w:rPr>
                <w:t>yandex</w:t>
              </w:r>
              <w:r w:rsidRPr="00F03356">
                <w:rPr>
                  <w:rStyle w:val="a4"/>
                  <w:rFonts w:ascii="Calibri" w:eastAsia="Calibri" w:hAnsi="Calibri"/>
                  <w:lang w:eastAsia="en-US"/>
                </w:rPr>
                <w:t>.</w:t>
              </w:r>
              <w:r w:rsidRPr="00F03356">
                <w:rPr>
                  <w:rStyle w:val="a4"/>
                  <w:rFonts w:ascii="Calibri" w:eastAsia="Calibri" w:hAnsi="Calibri"/>
                  <w:lang w:val="en-US" w:eastAsia="en-US"/>
                </w:rPr>
                <w:t>ru</w:t>
              </w:r>
            </w:hyperlink>
            <w:r w:rsidRPr="00F03356">
              <w:t xml:space="preserve">   </w:t>
            </w:r>
          </w:p>
          <w:p w:rsidR="003479EA" w:rsidRPr="00F03356" w:rsidRDefault="003479EA" w:rsidP="001D337E">
            <w:pPr>
              <w:ind w:right="236"/>
            </w:pPr>
            <w:r w:rsidRPr="00F03356">
              <w:t>Директор Маннонов Василий Григорьевич</w:t>
            </w:r>
          </w:p>
          <w:p w:rsidR="003479EA" w:rsidRPr="00F03356" w:rsidRDefault="003479EA" w:rsidP="001D337E">
            <w:pPr>
              <w:pStyle w:val="a3"/>
              <w:tabs>
                <w:tab w:val="left" w:pos="522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B448B" w:rsidRPr="00F03356" w:rsidRDefault="003479EA" w:rsidP="001D337E">
            <w:pPr>
              <w:ind w:right="236"/>
              <w:rPr>
                <w:rFonts w:ascii="Tahoma" w:hAnsi="Tahoma" w:cs="Tahoma"/>
                <w:color w:val="383838"/>
                <w:shd w:val="clear" w:color="auto" w:fill="FFFFFF"/>
              </w:rPr>
            </w:pPr>
            <w:r w:rsidRPr="00F03356">
              <w:rPr>
                <w:b/>
              </w:rPr>
              <w:t xml:space="preserve">Заказчик: </w:t>
            </w:r>
            <w:r w:rsidR="005B448B" w:rsidRPr="00F03356">
              <w:t>ГОСУДАРСТВЕННОЕ БЮДЖЕТНОЕ УЧРЕЖДЕНИЕ ЗДРАВООХРАНЕНИЯ ЯМАЛО-НЕНЕЦКОГО АВТОНОМНОГО ОКРУГА "МУРАВЛЕНКОВСКАЯ ГОРОДСКАЯ БОЛЬНИЦА"</w:t>
            </w:r>
          </w:p>
          <w:p w:rsidR="003479EA" w:rsidRPr="00F03356" w:rsidRDefault="003479EA" w:rsidP="001D337E">
            <w:pPr>
              <w:ind w:right="236"/>
            </w:pPr>
            <w:r w:rsidRPr="00F03356">
              <w:t xml:space="preserve">Почтовый адрес Заказчика: </w:t>
            </w:r>
          </w:p>
          <w:p w:rsidR="005B448B" w:rsidRPr="00F03356" w:rsidRDefault="005B448B" w:rsidP="005B448B">
            <w:pPr>
              <w:rPr>
                <w:color w:val="000000"/>
              </w:rPr>
            </w:pPr>
            <w:r w:rsidRPr="00F03356">
              <w:rPr>
                <w:color w:val="000000"/>
              </w:rPr>
              <w:t xml:space="preserve">Российская Федерация, Ямало-Ненецкий автономный округ, </w:t>
            </w:r>
            <w:proofErr w:type="gramStart"/>
            <w:r w:rsidRPr="00F03356">
              <w:rPr>
                <w:color w:val="000000"/>
              </w:rPr>
              <w:t>г</w:t>
            </w:r>
            <w:proofErr w:type="gramEnd"/>
            <w:r w:rsidRPr="00F03356">
              <w:rPr>
                <w:color w:val="000000"/>
              </w:rPr>
              <w:t xml:space="preserve">. </w:t>
            </w:r>
            <w:proofErr w:type="spellStart"/>
            <w:r w:rsidRPr="00F03356">
              <w:rPr>
                <w:color w:val="000000"/>
              </w:rPr>
              <w:t>Муравленко</w:t>
            </w:r>
            <w:proofErr w:type="spellEnd"/>
            <w:r w:rsidRPr="00F03356">
              <w:rPr>
                <w:color w:val="000000"/>
              </w:rPr>
              <w:t xml:space="preserve">, ул. Губкина 24. </w:t>
            </w:r>
          </w:p>
          <w:p w:rsidR="005B448B" w:rsidRPr="00F03356" w:rsidRDefault="005B448B" w:rsidP="005B448B">
            <w:pPr>
              <w:rPr>
                <w:color w:val="000000"/>
              </w:rPr>
            </w:pPr>
            <w:r w:rsidRPr="00F03356">
              <w:rPr>
                <w:color w:val="000000"/>
              </w:rPr>
              <w:t xml:space="preserve">Почтовый адрес: 629602, Российская Федерация, Ямало-Ненецкий автономный округ, </w:t>
            </w:r>
            <w:proofErr w:type="gramStart"/>
            <w:r w:rsidRPr="00F03356">
              <w:rPr>
                <w:color w:val="000000"/>
              </w:rPr>
              <w:t>г</w:t>
            </w:r>
            <w:proofErr w:type="gramEnd"/>
            <w:r w:rsidRPr="00F03356">
              <w:rPr>
                <w:color w:val="000000"/>
              </w:rPr>
              <w:t xml:space="preserve">. </w:t>
            </w:r>
            <w:proofErr w:type="spellStart"/>
            <w:r w:rsidRPr="00F03356">
              <w:rPr>
                <w:color w:val="000000"/>
              </w:rPr>
              <w:t>Муравленко</w:t>
            </w:r>
            <w:proofErr w:type="spellEnd"/>
            <w:r w:rsidRPr="00F03356">
              <w:rPr>
                <w:color w:val="000000"/>
              </w:rPr>
              <w:t>, ул. Губкина 24.</w:t>
            </w:r>
          </w:p>
          <w:p w:rsidR="005B448B" w:rsidRPr="00F03356" w:rsidRDefault="003479EA" w:rsidP="005B448B">
            <w:pPr>
              <w:rPr>
                <w:color w:val="000000"/>
              </w:rPr>
            </w:pPr>
            <w:r w:rsidRPr="00F03356">
              <w:t>Контактное лицо</w:t>
            </w:r>
            <w:r w:rsidR="005B448B" w:rsidRPr="00F03356">
              <w:t xml:space="preserve">: </w:t>
            </w:r>
            <w:proofErr w:type="spellStart"/>
            <w:r w:rsidR="005B448B" w:rsidRPr="00F03356">
              <w:rPr>
                <w:color w:val="000000"/>
              </w:rPr>
              <w:t>Оверчук</w:t>
            </w:r>
            <w:proofErr w:type="spellEnd"/>
            <w:r w:rsidR="005B448B" w:rsidRPr="00F03356">
              <w:rPr>
                <w:color w:val="000000"/>
              </w:rPr>
              <w:t xml:space="preserve"> Оксана Александровна</w:t>
            </w:r>
          </w:p>
          <w:p w:rsidR="005B448B" w:rsidRPr="00F03356" w:rsidRDefault="005B448B" w:rsidP="005B448B">
            <w:pPr>
              <w:rPr>
                <w:color w:val="000000"/>
              </w:rPr>
            </w:pPr>
            <w:r w:rsidRPr="00F03356">
              <w:rPr>
                <w:color w:val="000000"/>
              </w:rPr>
              <w:t>Тел.: 8 (34938) 27-3-25</w:t>
            </w:r>
          </w:p>
          <w:p w:rsidR="003479EA" w:rsidRPr="0096108B" w:rsidRDefault="003479EA" w:rsidP="0096108B">
            <w:pPr>
              <w:ind w:right="236"/>
              <w:rPr>
                <w:lang w:val="en-US"/>
              </w:rPr>
            </w:pPr>
            <w:r w:rsidRPr="0096108B">
              <w:rPr>
                <w:lang w:val="en-US"/>
              </w:rPr>
              <w:t xml:space="preserve"> </w:t>
            </w:r>
            <w:proofErr w:type="gramStart"/>
            <w:r w:rsidRPr="00F03356">
              <w:rPr>
                <w:lang w:val="en-US"/>
              </w:rPr>
              <w:t>e</w:t>
            </w:r>
            <w:r w:rsidRPr="0096108B">
              <w:rPr>
                <w:lang w:val="en-US"/>
              </w:rPr>
              <w:t>-</w:t>
            </w:r>
            <w:r w:rsidRPr="00F03356">
              <w:rPr>
                <w:lang w:val="en-US"/>
              </w:rPr>
              <w:t>mail</w:t>
            </w:r>
            <w:proofErr w:type="gramEnd"/>
            <w:r w:rsidRPr="0096108B">
              <w:rPr>
                <w:lang w:val="en-US"/>
              </w:rPr>
              <w:t xml:space="preserve">: </w:t>
            </w:r>
            <w:hyperlink r:id="rId6" w:history="1">
              <w:r w:rsidR="005B448B" w:rsidRPr="00F03356">
                <w:rPr>
                  <w:rStyle w:val="a4"/>
                  <w:lang w:val="en-US"/>
                </w:rPr>
                <w:t>info</w:t>
              </w:r>
              <w:r w:rsidR="005B448B" w:rsidRPr="0096108B">
                <w:rPr>
                  <w:rStyle w:val="a4"/>
                  <w:lang w:val="en-US"/>
                </w:rPr>
                <w:t>@</w:t>
              </w:r>
              <w:r w:rsidR="005B448B" w:rsidRPr="00F03356">
                <w:rPr>
                  <w:rStyle w:val="a4"/>
                  <w:lang w:val="en-US"/>
                </w:rPr>
                <w:t>murgb</w:t>
              </w:r>
              <w:r w:rsidR="005B448B" w:rsidRPr="0096108B">
                <w:rPr>
                  <w:rStyle w:val="a4"/>
                  <w:lang w:val="en-US"/>
                </w:rPr>
                <w:t>.</w:t>
              </w:r>
              <w:r w:rsidR="005B448B" w:rsidRPr="00F03356">
                <w:rPr>
                  <w:rStyle w:val="a4"/>
                  <w:lang w:val="en-US"/>
                </w:rPr>
                <w:t>yamalzdrav</w:t>
              </w:r>
              <w:r w:rsidR="005B448B" w:rsidRPr="0096108B">
                <w:rPr>
                  <w:rStyle w:val="a4"/>
                  <w:lang w:val="en-US"/>
                </w:rPr>
                <w:t>.</w:t>
              </w:r>
              <w:r w:rsidR="005B448B" w:rsidRPr="00F03356">
                <w:rPr>
                  <w:rStyle w:val="a4"/>
                  <w:lang w:val="en-US"/>
                </w:rPr>
                <w:t>ru</w:t>
              </w:r>
            </w:hyperlink>
            <w:r w:rsidR="005B448B" w:rsidRPr="0096108B">
              <w:rPr>
                <w:color w:val="000000"/>
                <w:lang w:val="en-US"/>
              </w:rPr>
              <w:t>.</w:t>
            </w:r>
          </w:p>
          <w:p w:rsidR="003479EA" w:rsidRPr="00F03356" w:rsidRDefault="003479EA" w:rsidP="001D337E">
            <w:pPr>
              <w:ind w:right="236"/>
            </w:pPr>
            <w:r w:rsidRPr="00F03356">
              <w:rPr>
                <w:b/>
              </w:rPr>
              <w:t>Наименование уполномоченного органа Заказчика</w:t>
            </w:r>
            <w:r w:rsidRPr="00F03356">
              <w:t>:</w:t>
            </w:r>
          </w:p>
          <w:p w:rsidR="005B448B" w:rsidRPr="00F03356" w:rsidRDefault="005B448B" w:rsidP="001D337E">
            <w:pPr>
              <w:ind w:right="236"/>
            </w:pPr>
            <w:r w:rsidRPr="00F03356">
              <w:rPr>
                <w:color w:val="000000"/>
              </w:rPr>
              <w:t>департамент государственного заказа Ямало-Ненецкого автономного округа</w:t>
            </w:r>
            <w:r w:rsidRPr="00F03356">
              <w:t xml:space="preserve"> </w:t>
            </w:r>
          </w:p>
          <w:p w:rsidR="005B448B" w:rsidRPr="00F03356" w:rsidRDefault="003479EA" w:rsidP="005B448B">
            <w:pPr>
              <w:rPr>
                <w:color w:val="000000"/>
              </w:rPr>
            </w:pPr>
            <w:r w:rsidRPr="00F03356">
              <w:t xml:space="preserve">Адрес (местонахождения/почтовый): </w:t>
            </w:r>
            <w:r w:rsidR="005B448B" w:rsidRPr="00F03356">
              <w:rPr>
                <w:color w:val="000000"/>
              </w:rPr>
              <w:t xml:space="preserve">629007, ЯНАО, г. Салехард, </w:t>
            </w:r>
          </w:p>
          <w:p w:rsidR="005B448B" w:rsidRPr="00F03356" w:rsidRDefault="005B448B" w:rsidP="005B448B">
            <w:pPr>
              <w:rPr>
                <w:color w:val="000000"/>
              </w:rPr>
            </w:pPr>
            <w:r w:rsidRPr="00F03356">
              <w:rPr>
                <w:color w:val="000000"/>
              </w:rPr>
              <w:t xml:space="preserve">ул. </w:t>
            </w:r>
            <w:proofErr w:type="spellStart"/>
            <w:r w:rsidRPr="00F03356">
              <w:rPr>
                <w:color w:val="000000"/>
              </w:rPr>
              <w:t>Чубынина</w:t>
            </w:r>
            <w:proofErr w:type="spellEnd"/>
            <w:r w:rsidRPr="00F03356">
              <w:rPr>
                <w:color w:val="000000"/>
              </w:rPr>
              <w:t xml:space="preserve">, д. 14, </w:t>
            </w:r>
          </w:p>
          <w:p w:rsidR="003479EA" w:rsidRPr="00F03356" w:rsidRDefault="003479EA" w:rsidP="001D337E">
            <w:pPr>
              <w:ind w:right="236"/>
            </w:pPr>
            <w:r w:rsidRPr="00F03356">
              <w:t xml:space="preserve">Телефон </w:t>
            </w:r>
            <w:r w:rsidR="006C7D56" w:rsidRPr="00F03356">
              <w:rPr>
                <w:color w:val="000000"/>
              </w:rPr>
              <w:t>8 (34922) 5-11-31, 5-11-52</w:t>
            </w:r>
          </w:p>
          <w:p w:rsidR="003479EA" w:rsidRPr="00F03356" w:rsidRDefault="003479EA" w:rsidP="001D337E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F03356">
              <w:t xml:space="preserve">Адрес электронной почты: </w:t>
            </w:r>
            <w:hyperlink r:id="rId7" w:history="1">
              <w:r w:rsidR="006C7D56" w:rsidRPr="00F03356">
                <w:rPr>
                  <w:rStyle w:val="a4"/>
                  <w:lang w:val="en-US"/>
                </w:rPr>
                <w:t>detasm</w:t>
              </w:r>
              <w:r w:rsidR="006C7D56" w:rsidRPr="00F03356">
                <w:rPr>
                  <w:rStyle w:val="a4"/>
                </w:rPr>
                <w:t>@</w:t>
              </w:r>
              <w:r w:rsidR="006C7D56" w:rsidRPr="00F03356">
                <w:rPr>
                  <w:rStyle w:val="a4"/>
                  <w:lang w:val="en-US"/>
                </w:rPr>
                <w:t>goszakaz</w:t>
              </w:r>
              <w:r w:rsidR="006C7D56" w:rsidRPr="00F03356">
                <w:rPr>
                  <w:rStyle w:val="a4"/>
                </w:rPr>
                <w:t>.</w:t>
              </w:r>
              <w:r w:rsidR="006C7D56" w:rsidRPr="00F03356">
                <w:rPr>
                  <w:rStyle w:val="a4"/>
                  <w:lang w:val="en-US"/>
                </w:rPr>
                <w:t>gov</w:t>
              </w:r>
              <w:r w:rsidR="006C7D56" w:rsidRPr="00F03356">
                <w:rPr>
                  <w:rStyle w:val="a4"/>
                </w:rPr>
                <w:t>.</w:t>
              </w:r>
              <w:r w:rsidR="006C7D56" w:rsidRPr="00F03356">
                <w:rPr>
                  <w:rStyle w:val="a4"/>
                  <w:lang w:val="en-US"/>
                </w:rPr>
                <w:t>yanao</w:t>
              </w:r>
              <w:r w:rsidR="006C7D56" w:rsidRPr="00F03356">
                <w:rPr>
                  <w:rStyle w:val="a4"/>
                </w:rPr>
                <w:t>.</w:t>
              </w:r>
              <w:proofErr w:type="spellStart"/>
              <w:r w:rsidR="006C7D56" w:rsidRPr="00F0335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6C7D56" w:rsidRPr="00F03356">
              <w:rPr>
                <w:color w:val="000000"/>
              </w:rPr>
              <w:t xml:space="preserve"> </w:t>
            </w:r>
          </w:p>
          <w:p w:rsidR="003479EA" w:rsidRPr="00C02089" w:rsidRDefault="003479EA" w:rsidP="001D337E">
            <w:pPr>
              <w:ind w:right="236"/>
              <w:rPr>
                <w:sz w:val="24"/>
                <w:szCs w:val="24"/>
              </w:rPr>
            </w:pPr>
          </w:p>
        </w:tc>
      </w:tr>
    </w:tbl>
    <w:p w:rsidR="00842C2D" w:rsidRDefault="00842C2D"/>
    <w:p w:rsidR="00F03356" w:rsidRDefault="00F03356" w:rsidP="00F033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действия заказчика</w:t>
      </w:r>
    </w:p>
    <w:p w:rsidR="00F03356" w:rsidRDefault="00F03356" w:rsidP="00F03356">
      <w:pPr>
        <w:pStyle w:val="a3"/>
        <w:rPr>
          <w:rFonts w:ascii="Times New Roman" w:hAnsi="Times New Roman"/>
          <w:sz w:val="28"/>
          <w:szCs w:val="28"/>
        </w:rPr>
      </w:pP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государственного заказа Ямало-Ненецкого автономного округа проведен электронный аукцион № 0190200000315007412 на «Поставку контейнеров и пактов для медицинских отходов».</w:t>
      </w:r>
    </w:p>
    <w:p w:rsidR="00F03356" w:rsidRPr="00B479E5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аукциона на электронной площадке размещен протокол проведения электронного аукциона от 14.08.2015г, где победителем объявлен участник № 10</w:t>
      </w:r>
      <w:r w:rsidRPr="00B479E5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"Пластика".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нашему мнению при проведении данного электронного аукциона допущены нарушения действующего законодательства Российской Федерации и международных правовых решений.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позициях № 5,6,7,8 пункта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«Описание объекта закупки» приложения №1 «Потребность» государственного бюджетного учреждения здравоохранения Ямало-Ненецкого автономного округа «</w:t>
      </w:r>
      <w:proofErr w:type="spellStart"/>
      <w:r>
        <w:rPr>
          <w:rFonts w:ascii="Times New Roman" w:hAnsi="Times New Roman"/>
          <w:sz w:val="28"/>
          <w:szCs w:val="28"/>
        </w:rPr>
        <w:t>Муравленковская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больница» на поставку контейнеров и пакетов для медицинских отходов указано: «Пакеты для сбора медицинских отходов с зажимом и биркой».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предметом закупки является изделия медицинского назначения, то требования по маркировке данного вида </w:t>
      </w:r>
      <w:proofErr w:type="gramStart"/>
      <w:r>
        <w:rPr>
          <w:rFonts w:ascii="Times New Roman" w:hAnsi="Times New Roman"/>
          <w:sz w:val="28"/>
          <w:szCs w:val="28"/>
        </w:rPr>
        <w:t>изделии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подпасть под действие «Решение комиссии Таможенного союза от 28.05.2010. № 299»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№ 5 этого документа «Требования к потребительской маркировке изделий медицинского назначения», раздела № 18 «Требования к изделиям медицинского назначения и медицинской технике» сказано: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«Информация об изделиях медицинского назначения и медицинской техники должна излагаться изготовителем в маркировке изделий и в документации на него. Информация помимо адреса изготовителя изделий, должна содержать перечисление показателей, </w:t>
      </w:r>
      <w:proofErr w:type="spellStart"/>
      <w:r>
        <w:rPr>
          <w:rFonts w:ascii="Times New Roman" w:hAnsi="Times New Roman"/>
          <w:sz w:val="28"/>
          <w:szCs w:val="28"/>
        </w:rPr>
        <w:t>свзанных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защитными и </w:t>
      </w:r>
      <w:proofErr w:type="spellStart"/>
      <w:r>
        <w:rPr>
          <w:rFonts w:ascii="Times New Roman" w:hAnsi="Times New Roman"/>
          <w:sz w:val="28"/>
          <w:szCs w:val="28"/>
        </w:rPr>
        <w:t>эксплутационнми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свойствами, юридическими аспектами размещения изделий на рынке, а также любые другие сведения, которые обеспечивают предполагаемому пользователю возможность адекватного выбора и использования изделия и могут быть связаны с его здоровьем и безопасностью. 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Маркировка наносится непосредственно на изделие </w:t>
      </w:r>
      <w:proofErr w:type="spellStart"/>
      <w:r>
        <w:rPr>
          <w:rFonts w:ascii="Times New Roman" w:hAnsi="Times New Roman"/>
          <w:sz w:val="28"/>
          <w:szCs w:val="28"/>
        </w:rPr>
        <w:t>и\или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упаковку. Для изделия, вводимого в обращение в стерильном виде, маркировка должна наноситься и на стерильную упаковку. Маркировка на изделие не наносится, если оно имеет слишком малые размеры, или этого не допускают его специфические свойства.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Маркировка должна быть хорошо видна, разборчива, не стираема, и быть нанесена на самом изделии, либо в инструкции по применению. Если, это возможно, то маркировка должна наноситься на торговую упаковку. Для </w:t>
      </w:r>
      <w:proofErr w:type="gramStart"/>
      <w:r>
        <w:rPr>
          <w:rFonts w:ascii="Times New Roman" w:hAnsi="Times New Roman"/>
          <w:sz w:val="28"/>
          <w:szCs w:val="28"/>
        </w:rPr>
        <w:t>изделий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вводимых в обращение в стерильном виде, маркировка должна наноситься на стерильную упаковку. Маркировка не </w:t>
      </w:r>
      <w:proofErr w:type="gramStart"/>
      <w:r>
        <w:rPr>
          <w:rFonts w:ascii="Times New Roman" w:hAnsi="Times New Roman"/>
          <w:sz w:val="28"/>
          <w:szCs w:val="28"/>
        </w:rPr>
        <w:t>наносится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изделие имеет слишком малые размеры, или этого не допускают его специфически свойства.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есть, Заказчик, выставляет требования об обязательном наличии бирки, подразумевает, что в неё должна заноситься вся информация о классе отходов производителе пакетов, месте возникновения отходов, ответственном лице и т.д., те </w:t>
      </w:r>
      <w:proofErr w:type="gramStart"/>
      <w:r>
        <w:rPr>
          <w:rFonts w:ascii="Times New Roman" w:hAnsi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перечислены в первом абзац п.5, ст.18 вышеуказанного решения № 299. Но данное требование о наличии бирки противоречит Решению Комиссии Таможенного союза № 299, где сказано: «Маркировка наносится на само изделие или упаковку»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п.4.14. статьи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D4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«Требования к сбору медицинских отходов» СанПин 2.1.7.2790-10 гласит: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окончательной упаковке отходов класса «Б» для удаления их из подразделения (организации) одноразовые емкости (пакеты, баки) с отходами класса «Б» маркируются надписью «отходы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» с нанесением названия организации подразделения. Даты и фамилии ответственного за сбор отходов лица».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 каких бирках, шильдиках и прочих дополнительных атрибутах в нормативных документах речи не идет.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а практике маркировки пакетов для сбора медицинских отходов, используется метод нанесения всей необходимой информации флексографическим способом непосредственно на лицевую сторону пакета несмываемой краской, с выделением, так называемого информационного окна.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считаем, что требование Заказчика о наличии бирки для </w:t>
      </w:r>
      <w:r w:rsidR="0096108B">
        <w:rPr>
          <w:rFonts w:ascii="Times New Roman" w:hAnsi="Times New Roman"/>
          <w:sz w:val="28"/>
          <w:szCs w:val="28"/>
        </w:rPr>
        <w:t>маркировки пакетов является из</w:t>
      </w:r>
      <w:r>
        <w:rPr>
          <w:rFonts w:ascii="Times New Roman" w:hAnsi="Times New Roman"/>
          <w:sz w:val="28"/>
          <w:szCs w:val="28"/>
        </w:rPr>
        <w:t>лишним и противоречит не только вышеперечисленным документам, но и статье 33 № 44-ФЗ «Правило описание объекта закупки».</w:t>
      </w:r>
    </w:p>
    <w:p w:rsidR="00F03356" w:rsidRDefault="00F03356" w:rsidP="00F033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 РФ </w:t>
      </w:r>
    </w:p>
    <w:p w:rsidR="00F03356" w:rsidRDefault="00F03356" w:rsidP="00F033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Требуем:</w:t>
      </w:r>
    </w:p>
    <w:p w:rsidR="00F03356" w:rsidRDefault="00F03356" w:rsidP="00F033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итоги электронного аукциона № 0190200000315007412, как противоречащего законам Российской федерации и международным правовым актам: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решению комиссии Таможенного союза от 28.05.2010 № 299, обязательство исполнения которого лежит и на России;</w:t>
      </w:r>
    </w:p>
    <w:p w:rsidR="00F03356" w:rsidRDefault="00F03356" w:rsidP="00F033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к административной ответственности виновных лиц.</w:t>
      </w:r>
    </w:p>
    <w:p w:rsidR="00F03356" w:rsidRDefault="00F03356" w:rsidP="00F033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3356" w:rsidRDefault="00F03356" w:rsidP="00F03356">
      <w:pPr>
        <w:pStyle w:val="a3"/>
        <w:tabs>
          <w:tab w:val="left" w:pos="5670"/>
        </w:tabs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Маннонов В.Г.</w:t>
      </w:r>
    </w:p>
    <w:p w:rsidR="00F03356" w:rsidRPr="006D49E2" w:rsidRDefault="00F03356" w:rsidP="00F033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3356" w:rsidRDefault="00F03356"/>
    <w:sectPr w:rsidR="00F03356" w:rsidSect="0084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B40"/>
    <w:multiLevelType w:val="hybridMultilevel"/>
    <w:tmpl w:val="F49454F8"/>
    <w:lvl w:ilvl="0" w:tplc="1A8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EA"/>
    <w:rsid w:val="003479EA"/>
    <w:rsid w:val="005B448B"/>
    <w:rsid w:val="006C7D56"/>
    <w:rsid w:val="00842C2D"/>
    <w:rsid w:val="0096108B"/>
    <w:rsid w:val="00B90A14"/>
    <w:rsid w:val="00F0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79E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479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479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47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asm@goszakaz.gov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rgb.yamalzdrav.ru" TargetMode="External"/><Relationship Id="rId5" Type="http://schemas.openxmlformats.org/officeDocument/2006/relationships/hyperlink" Target="mailto:szm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pffgvcESZxvAGdZNEOZsc08BtEOdW7NCZuikDxPP9d8=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tNDVMsyb3sOdFHhpWAywF50lBUhz+kHT5bn4q3lCYIgPdf8MtBz0OFV3+dPmqYy0IG5qQU29
    b6M7/88jZFdaFg==
  </SignatureValue>
  <KeyInfo>
    <X509Data>
      <X509Certificate>
          MIIF5jCCBZWgAwIBAgIKEy9O7wADAALD+TAIBgYqhQMCAgMwgY4xHzAdBgkqhkiG9w0BCQEW
          EGNhQHNlcnR1bS1wcm8ucnUxCzAJBgNVBAYTAlJVMSEwHwYDVQQHDBjQldC60LDRgtC10YDQ
          uNC90LHRg9GA0LMxIzAhBgNVBAoMGtCe0J7QniDQodC10YDRgtGD0Lwt0J/RgNC+MRYwFAYD
          VQQDEw1VQyBTZXJ0dW0tUHJvMB4XDTE1MDcyMzEyMzUwMFoXDTE2MDcyMzEyMzYwMFowggF4
          MR0wGwYJKoZIhvcNAQkBFg5zem1vQHlhbmRleC5ydTELMAkGA1UEBhMCUlUxMDAuBgNVBAgM
          J9Ch0LLQtdGA0LTQu9C+0LLRgdC60LDRjyDQvtCx0LvQsNGB0YLRjDEhMB8GA1UEBwwY0JXQ
          utCw0YLQtdGA0LjQvdCx0YPRgNCzMRgwFgYDVQQKDA/QntCe0J4gItCX0JzQniIxPzA9BgNV
          BAMMNtCc0LDQvdC90L7QvdC+0LIg0JLQsNGB0LjQu9C40Lkg0JPRgNC40LPQvtGA0YzQtdCy
          0LjRhzE+MDwGCSqGSIb3DQEJAgwvSU5OPTY2ODYwMDk2MjIvS1BQPTY2ODYwMTAwMS9PR1JO
          PTExMjY2ODYwMTA4NDYxGTAXBgNVBAwMENCU0LjRgNC10LrRgtC+0YAxPzA9BgNVBAQMNtCc
          0LDQvdC90L7QvdC+0LIg0JLQsNGB0LjQu9C40Lkg0JPRgNC40LPQvtGA0YzQtdCy0LjRhzBj
          MBwGBiqFAwICEzASBgcqhQMCAiQABgcqhQMCAh4BA0MABEBSbIyMBKTpl0+IfLGoZTsyFLgw
          MY41x06zlONvaL8OwRuAkhAaUnvEiD7wIlsMsIjNZ8WsFTk92epyle6Ybna5o4IC5DCCAuAw
          DgYDVR0PAQH/BAQDAgTwMH0GA1UdJQR2MHQGCCsGAQUFBwMCBggrBgEFBQcDBAYHKoUDAgIi
          BgYHKoUDA4E5AQYHKoUDBgMBAQYHKoUDAwcFRgYIKoUDBgMBAwEGCCqFAwYDAQIBBggqhQMG
          AwEEAQYIKoUDBgMBBAIGCCqFAwYDAQQDBggqhQMDBwABDDAZBgNVHREEEjAQgQ5zem1vQHlh
          bmRleC5ydTAdBgNVHQ4EFgQUIf9JFFxXGFXVh7SwPbeQVSF+1/kwHwYDVR0jBBgwFoAU+C5u
          sqqBkT9cFcgK0kuEMo8UlCUwcwYDVR0fBGwwajA1oDOgMYYvaHR0cDovL2NhLnNlcnR1bS1w
          cm8ucnUvY2RwL3NlcnR1bS1wcm8tMjAxNS5jcmwwMaAvoC2GK2h0dHA6Ly9jYS5zZXJ0dW0u
          cnUvY2RwL3NlcnR1bS1wcm8tMjAxNS5jcmwwgc0GCCsGAQUFBwEBBIHAMIG9MDMGCCsGAQUF
          BzABhidodHRwOi8vcGtpLnNlcnR1bS1wcm8ucnUvb2NzcG4vb2NzcC5zcmYwRAYIKwYBBQUH
          MAKGOGh0dHA6Ly9jYS5zZXJ0dW0tcHJvLnJ1L2NlcnRpZmljYXRlcy9zZXJ0dW0tcHJvLTIw
          MTUuY3J0MEAGCCsGAQUFBzAChjRodHRwOi8vY2Euc2VydHVtLnJ1L2NlcnRpZmljYXRlcy9z
          ZXJ0dW0tcHJvLTIwMTUuY3J0MIGBBgcqhQMCAjECBHYwdDBkFjJodHRwOi8vc2VydHVtLnJ1
          L2Fib3V0L2RvY3VtZW50cy9jcnlwdG9wcm8tbGljZW5zZQwq0KHQmtCRINCa0L7QvdGC0YPR
          gCDQuCDQodC10YDRgtGD0Lwt0J/RgNC+AwIF4AQMpVyuYVmQV8e19MWyMCsGA1UdEAQkMCKA
          DzIwMTUwNzIzMTIzNTAwWoEPMjAxNjA3MjMxMjM1MDBaMAgGBiqFAwICAwNBAPbOieIWI+WT
          yhlnCAtoMZjlISU9eNgspakaHdzbWDvBmjCVFVWTpv6sSYm7SCDZBCLoMJ4BcOnJVeIB+bQt
          /rg=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a+j6V+nmAnst+zN4n2SXif0gr6k=</DigestValue>
      </Reference>
      <Reference URI="/word/fontTable.xml?ContentType=application/vnd.openxmlformats-officedocument.wordprocessingml.fontTable+xml">
        <DigestMethod Algorithm="http://www.w3.org/2000/09/xmldsig#sha1"/>
        <DigestValue>wcFUYMtoffC3rqF2AChYiN9Ijqs=</DigestValue>
      </Reference>
      <Reference URI="/word/numbering.xml?ContentType=application/vnd.openxmlformats-officedocument.wordprocessingml.numbering+xml">
        <DigestMethod Algorithm="http://www.w3.org/2000/09/xmldsig#sha1"/>
        <DigestValue>ZUtxS0PZhY9tEYVKEUfMXYZ+0UM=</DigestValue>
      </Reference>
      <Reference URI="/word/settings.xml?ContentType=application/vnd.openxmlformats-officedocument.wordprocessingml.settings+xml">
        <DigestMethod Algorithm="http://www.w3.org/2000/09/xmldsig#sha1"/>
        <DigestValue>5mI6y/36xiTGg9TUfY3gz1VfwKc=</DigestValue>
      </Reference>
      <Reference URI="/word/styles.xml?ContentType=application/vnd.openxmlformats-officedocument.wordprocessingml.styles+xml">
        <DigestMethod Algorithm="http://www.w3.org/2000/09/xmldsig#sha1"/>
        <DigestValue>xpuFLbhuc7/TZAle06iEDHFeZVs=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2015-08-21T04:47:19Z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СоловьевСВ</dc:creator>
  <cp:keywords/>
  <dc:description/>
  <cp:lastModifiedBy>СоловьевСВ</cp:lastModifiedBy>
  <cp:revision>7</cp:revision>
  <dcterms:created xsi:type="dcterms:W3CDTF">2015-08-21T04:40:00Z</dcterms:created>
  <dcterms:modified xsi:type="dcterms:W3CDTF">2015-08-21T04:47:00Z</dcterms:modified>
</cp:coreProperties>
</file>