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AF" w:rsidRPr="00D54B99" w:rsidRDefault="00343DAF" w:rsidP="00343DAF">
      <w:pPr>
        <w:spacing w:after="0" w:line="240" w:lineRule="exact"/>
        <w:jc w:val="both"/>
        <w:rPr>
          <w:rFonts w:ascii="Times New Roman" w:eastAsiaTheme="minorHAnsi" w:hAnsi="Times New Roman" w:cs="Times New Roman"/>
          <w:b/>
          <w:lang w:eastAsia="en-US"/>
        </w:rPr>
      </w:pPr>
      <w:proofErr w:type="gramStart"/>
      <w:r w:rsidRPr="00D54B99">
        <w:rPr>
          <w:rFonts w:ascii="Times New Roman" w:eastAsiaTheme="minorHAnsi" w:hAnsi="Times New Roman" w:cs="Times New Roman"/>
          <w:b/>
          <w:lang w:eastAsia="en-US"/>
        </w:rPr>
        <w:t>Исх. № б</w:t>
      </w:r>
      <w:proofErr w:type="gramEnd"/>
      <w:r w:rsidRPr="00D54B99">
        <w:rPr>
          <w:rFonts w:ascii="Times New Roman" w:eastAsiaTheme="minorHAnsi" w:hAnsi="Times New Roman" w:cs="Times New Roman"/>
          <w:b/>
          <w:lang w:eastAsia="en-US"/>
        </w:rPr>
        <w:t xml:space="preserve">/н от </w:t>
      </w:r>
      <w:r w:rsidR="00A54833" w:rsidRPr="00D54B99">
        <w:rPr>
          <w:rFonts w:ascii="Times New Roman" w:eastAsiaTheme="minorHAnsi" w:hAnsi="Times New Roman" w:cs="Times New Roman"/>
          <w:b/>
          <w:lang w:eastAsia="en-US"/>
        </w:rPr>
        <w:t>24</w:t>
      </w:r>
      <w:r w:rsidRPr="00D54B99">
        <w:rPr>
          <w:rFonts w:ascii="Times New Roman" w:eastAsiaTheme="minorHAnsi" w:hAnsi="Times New Roman" w:cs="Times New Roman"/>
          <w:b/>
          <w:lang w:eastAsia="en-US"/>
        </w:rPr>
        <w:t>.09.2015</w:t>
      </w:r>
    </w:p>
    <w:p w:rsidR="00343DAF" w:rsidRPr="00D54B99" w:rsidRDefault="00343DAF" w:rsidP="004B2037">
      <w:pPr>
        <w:spacing w:after="0" w:line="240" w:lineRule="exact"/>
        <w:ind w:left="3686"/>
        <w:jc w:val="both"/>
        <w:rPr>
          <w:rFonts w:ascii="Times New Roman" w:eastAsiaTheme="minorHAnsi" w:hAnsi="Times New Roman" w:cs="Times New Roman"/>
          <w:b/>
          <w:lang w:eastAsia="en-US"/>
        </w:rPr>
      </w:pPr>
    </w:p>
    <w:p w:rsidR="00C30C2E" w:rsidRPr="00D54B99" w:rsidRDefault="00C30C2E" w:rsidP="00C30C2E">
      <w:pPr>
        <w:spacing w:after="0" w:line="240" w:lineRule="exact"/>
        <w:ind w:left="3686"/>
        <w:jc w:val="both"/>
        <w:rPr>
          <w:rFonts w:ascii="Times New Roman" w:eastAsiaTheme="minorHAnsi" w:hAnsi="Times New Roman" w:cs="Times New Roman"/>
          <w:b/>
          <w:lang w:eastAsia="en-US"/>
        </w:rPr>
      </w:pPr>
      <w:r w:rsidRPr="00D54B99">
        <w:rPr>
          <w:rFonts w:ascii="Times New Roman" w:eastAsiaTheme="minorHAnsi" w:hAnsi="Times New Roman" w:cs="Times New Roman"/>
          <w:b/>
          <w:lang w:eastAsia="en-US"/>
        </w:rPr>
        <w:t>Управление Федеральной антимонопольной службы   по Ямало-Ненецкому автономному округу</w:t>
      </w:r>
    </w:p>
    <w:p w:rsidR="00C30C2E" w:rsidRPr="00D54B99" w:rsidRDefault="00C30C2E" w:rsidP="00C30C2E">
      <w:pPr>
        <w:spacing w:after="0" w:line="240" w:lineRule="exact"/>
        <w:ind w:left="3686"/>
        <w:jc w:val="both"/>
        <w:rPr>
          <w:rFonts w:ascii="Times New Roman" w:hAnsi="Times New Roman" w:cs="Times New Roman"/>
        </w:rPr>
      </w:pPr>
      <w:r w:rsidRPr="00D54B99">
        <w:rPr>
          <w:rFonts w:ascii="Times New Roman" w:hAnsi="Times New Roman" w:cs="Times New Roman"/>
        </w:rPr>
        <w:t xml:space="preserve">Российская Федерация, </w:t>
      </w:r>
      <w:r w:rsidRPr="00D54B99">
        <w:rPr>
          <w:rFonts w:ascii="Times New Roman" w:hAnsi="Times New Roman" w:cs="Times New Roman"/>
          <w:shd w:val="clear" w:color="auto" w:fill="FFFFFF"/>
        </w:rPr>
        <w:t>629001, г. Салехард, ул. Губкина,  д. 13</w:t>
      </w:r>
    </w:p>
    <w:p w:rsidR="002D084D" w:rsidRPr="00D54B99" w:rsidRDefault="00C30C2E" w:rsidP="00C30C2E">
      <w:pPr>
        <w:spacing w:after="0" w:line="240" w:lineRule="exact"/>
        <w:ind w:left="3686"/>
        <w:jc w:val="both"/>
        <w:rPr>
          <w:rFonts w:ascii="Times New Roman" w:eastAsia="Times New Roman" w:hAnsi="Times New Roman" w:cs="Times New Roman"/>
        </w:rPr>
      </w:pPr>
      <w:r w:rsidRPr="00D54B99">
        <w:rPr>
          <w:rFonts w:ascii="Times New Roman" w:eastAsia="Times New Roman" w:hAnsi="Times New Roman" w:cs="Times New Roman"/>
        </w:rPr>
        <w:t xml:space="preserve">Тел.: </w:t>
      </w:r>
      <w:r w:rsidRPr="00D54B99">
        <w:rPr>
          <w:rFonts w:ascii="Times New Roman" w:hAnsi="Times New Roman" w:cs="Times New Roman"/>
          <w:shd w:val="clear" w:color="auto" w:fill="FFFFFF"/>
        </w:rPr>
        <w:t>(34-922) 3-41-26</w:t>
      </w:r>
      <w:r w:rsidRPr="00D54B99">
        <w:rPr>
          <w:rFonts w:ascii="Times New Roman" w:eastAsia="Times New Roman" w:hAnsi="Times New Roman" w:cs="Times New Roman"/>
        </w:rPr>
        <w:t xml:space="preserve">, факс: </w:t>
      </w:r>
      <w:r w:rsidRPr="00D54B99">
        <w:rPr>
          <w:rFonts w:ascii="Times New Roman" w:hAnsi="Times New Roman" w:cs="Times New Roman"/>
          <w:shd w:val="clear" w:color="auto" w:fill="FFFFFF"/>
        </w:rPr>
        <w:t>(34-922) 3-47-08</w:t>
      </w:r>
    </w:p>
    <w:p w:rsidR="002D084D" w:rsidRPr="00D54B99" w:rsidRDefault="002D084D" w:rsidP="002D084D">
      <w:pPr>
        <w:pStyle w:val="a3"/>
        <w:rPr>
          <w:rFonts w:ascii="Times New Roman" w:hAnsi="Times New Roman" w:cs="Times New Roman"/>
        </w:rPr>
      </w:pPr>
      <w:r w:rsidRPr="00D54B99">
        <w:rPr>
          <w:rFonts w:ascii="Times New Roman" w:hAnsi="Times New Roman" w:cs="Times New Roman"/>
        </w:rPr>
        <w:t xml:space="preserve">                                                                             </w:t>
      </w:r>
    </w:p>
    <w:p w:rsidR="00527308" w:rsidRPr="00D54B99" w:rsidRDefault="00527308" w:rsidP="002D084D">
      <w:pPr>
        <w:pStyle w:val="a3"/>
        <w:rPr>
          <w:rFonts w:ascii="Times New Roman" w:hAnsi="Times New Roman" w:cs="Times New Roman"/>
        </w:rPr>
      </w:pPr>
    </w:p>
    <w:p w:rsidR="002D084D" w:rsidRPr="00D54B99" w:rsidRDefault="002D084D" w:rsidP="002D084D">
      <w:pPr>
        <w:pStyle w:val="a3"/>
        <w:jc w:val="center"/>
        <w:rPr>
          <w:rFonts w:ascii="Times New Roman" w:hAnsi="Times New Roman" w:cs="Times New Roman"/>
          <w:b/>
        </w:rPr>
      </w:pPr>
      <w:r w:rsidRPr="00D54B99">
        <w:rPr>
          <w:rFonts w:ascii="Times New Roman" w:hAnsi="Times New Roman" w:cs="Times New Roman"/>
          <w:b/>
        </w:rPr>
        <w:t>ЖАЛОБА</w:t>
      </w:r>
    </w:p>
    <w:p w:rsidR="002D084D" w:rsidRPr="00D54B99" w:rsidRDefault="002D084D" w:rsidP="002D084D">
      <w:pPr>
        <w:pStyle w:val="a3"/>
        <w:jc w:val="center"/>
        <w:rPr>
          <w:rFonts w:ascii="Times New Roman" w:hAnsi="Times New Roman" w:cs="Times New Roman"/>
        </w:rPr>
      </w:pPr>
      <w:r w:rsidRPr="00D54B99">
        <w:rPr>
          <w:rFonts w:ascii="Times New Roman" w:hAnsi="Times New Roman" w:cs="Times New Roman"/>
        </w:rPr>
        <w:t>на действия аукционной комиссии</w:t>
      </w:r>
    </w:p>
    <w:p w:rsidR="002D084D" w:rsidRPr="00D54B99" w:rsidRDefault="002D084D" w:rsidP="002D084D">
      <w:pPr>
        <w:pStyle w:val="a3"/>
        <w:jc w:val="center"/>
        <w:rPr>
          <w:rFonts w:ascii="Times New Roman" w:hAnsi="Times New Roman" w:cs="Times New Roman"/>
        </w:rPr>
      </w:pPr>
      <w:r w:rsidRPr="00D54B99">
        <w:rPr>
          <w:rFonts w:ascii="Times New Roman" w:hAnsi="Times New Roman" w:cs="Times New Roman"/>
        </w:rPr>
        <w:t xml:space="preserve">реестровый номер аукциона в электронной форме: </w:t>
      </w:r>
      <w:r w:rsidR="00C30C2E" w:rsidRPr="00D54B99">
        <w:rPr>
          <w:rFonts w:ascii="Times New Roman" w:hAnsi="Times New Roman" w:cs="Times New Roman"/>
        </w:rPr>
        <w:t>0190300000715000783</w:t>
      </w:r>
    </w:p>
    <w:p w:rsidR="002D084D" w:rsidRPr="00D54B99" w:rsidRDefault="002D084D" w:rsidP="002D084D">
      <w:pPr>
        <w:pStyle w:val="a3"/>
        <w:rPr>
          <w:rFonts w:ascii="Times New Roman" w:hAnsi="Times New Roman" w:cs="Times New Roman"/>
        </w:rPr>
      </w:pPr>
    </w:p>
    <w:p w:rsidR="00DC7F6F" w:rsidRPr="00D54B99" w:rsidRDefault="00DC7F6F" w:rsidP="00DC7F6F">
      <w:pPr>
        <w:pStyle w:val="a3"/>
        <w:jc w:val="both"/>
        <w:rPr>
          <w:rFonts w:ascii="Times New Roman" w:hAnsi="Times New Roman" w:cs="Times New Roman"/>
          <w:b/>
          <w:u w:val="single"/>
        </w:rPr>
      </w:pPr>
      <w:r w:rsidRPr="00D54B99">
        <w:rPr>
          <w:rFonts w:ascii="Times New Roman" w:hAnsi="Times New Roman" w:cs="Times New Roman"/>
          <w:b/>
          <w:u w:val="single"/>
        </w:rPr>
        <w:t>ЗАКАЗЧИК</w:t>
      </w:r>
      <w:r w:rsidRPr="00D54B99">
        <w:rPr>
          <w:rFonts w:ascii="Times New Roman" w:hAnsi="Times New Roman" w:cs="Times New Roman"/>
          <w:b/>
          <w:u w:val="single"/>
        </w:rPr>
        <w:t>:</w:t>
      </w:r>
    </w:p>
    <w:p w:rsidR="00DC7F6F" w:rsidRPr="00D54B99" w:rsidRDefault="00DC7F6F" w:rsidP="00DC7F6F">
      <w:pPr>
        <w:pStyle w:val="a3"/>
        <w:jc w:val="both"/>
        <w:rPr>
          <w:rFonts w:ascii="Times New Roman" w:hAnsi="Times New Roman" w:cs="Times New Roman"/>
        </w:rPr>
      </w:pPr>
      <w:r w:rsidRPr="00D54B99">
        <w:rPr>
          <w:rFonts w:ascii="Times New Roman" w:hAnsi="Times New Roman" w:cs="Times New Roman"/>
          <w:b/>
        </w:rPr>
        <w:t xml:space="preserve">Наименование: </w:t>
      </w:r>
      <w:r w:rsidR="009E21E5" w:rsidRPr="00D54B99">
        <w:rPr>
          <w:rFonts w:ascii="Times New Roman" w:hAnsi="Times New Roman" w:cs="Times New Roman"/>
        </w:rPr>
        <w:t>Муниципальное бюджетное учреждение</w:t>
      </w:r>
      <w:r w:rsidR="009E21E5" w:rsidRPr="00D54B99">
        <w:rPr>
          <w:rFonts w:ascii="Times New Roman" w:hAnsi="Times New Roman" w:cs="Times New Roman"/>
        </w:rPr>
        <w:t xml:space="preserve"> </w:t>
      </w:r>
      <w:r w:rsidRPr="00D54B99">
        <w:rPr>
          <w:rFonts w:ascii="Times New Roman" w:hAnsi="Times New Roman" w:cs="Times New Roman"/>
        </w:rPr>
        <w:t>«Центр развития физической культуры и спорта»</w:t>
      </w:r>
    </w:p>
    <w:p w:rsidR="00DC7F6F" w:rsidRPr="00D54B99" w:rsidRDefault="00DC7F6F" w:rsidP="00DC7F6F">
      <w:pPr>
        <w:pStyle w:val="a3"/>
        <w:jc w:val="both"/>
        <w:rPr>
          <w:rFonts w:ascii="Times New Roman" w:hAnsi="Times New Roman" w:cs="Times New Roman"/>
        </w:rPr>
      </w:pPr>
      <w:r w:rsidRPr="00D54B99">
        <w:rPr>
          <w:rFonts w:ascii="Times New Roman" w:hAnsi="Times New Roman" w:cs="Times New Roman"/>
          <w:b/>
        </w:rPr>
        <w:t>Место нахождения:</w:t>
      </w:r>
      <w:r w:rsidRPr="00D54B99">
        <w:rPr>
          <w:rFonts w:ascii="Times New Roman" w:hAnsi="Times New Roman" w:cs="Times New Roman"/>
        </w:rPr>
        <w:t xml:space="preserve"> Российская Федерация, 629350, </w:t>
      </w:r>
      <w:r w:rsidRPr="00D54B99">
        <w:rPr>
          <w:rFonts w:ascii="Times New Roman" w:eastAsiaTheme="minorHAnsi" w:hAnsi="Times New Roman" w:cs="Times New Roman"/>
          <w:lang w:eastAsia="en-US"/>
        </w:rPr>
        <w:t>Ямало-Ненецкий автономный округ</w:t>
      </w:r>
      <w:r w:rsidRPr="00D54B99">
        <w:rPr>
          <w:rFonts w:ascii="Times New Roman" w:hAnsi="Times New Roman" w:cs="Times New Roman"/>
        </w:rPr>
        <w:t xml:space="preserve">, п. Тазовский, ул. </w:t>
      </w:r>
      <w:proofErr w:type="spellStart"/>
      <w:r w:rsidRPr="00D54B99">
        <w:rPr>
          <w:rFonts w:ascii="Times New Roman" w:hAnsi="Times New Roman" w:cs="Times New Roman"/>
        </w:rPr>
        <w:t>Пиеттомина</w:t>
      </w:r>
      <w:proofErr w:type="spellEnd"/>
      <w:r w:rsidRPr="00D54B99">
        <w:rPr>
          <w:rFonts w:ascii="Times New Roman" w:hAnsi="Times New Roman" w:cs="Times New Roman"/>
        </w:rPr>
        <w:t xml:space="preserve">, д. </w:t>
      </w:r>
      <w:r w:rsidRPr="00D54B99">
        <w:rPr>
          <w:rFonts w:ascii="Times New Roman" w:hAnsi="Times New Roman" w:cs="Times New Roman"/>
        </w:rPr>
        <w:t>23</w:t>
      </w:r>
    </w:p>
    <w:p w:rsidR="00DC7F6F" w:rsidRPr="00D54B99" w:rsidRDefault="00DC7F6F" w:rsidP="00DC7F6F">
      <w:pPr>
        <w:pStyle w:val="a3"/>
        <w:jc w:val="both"/>
        <w:rPr>
          <w:rFonts w:ascii="Times New Roman" w:hAnsi="Times New Roman" w:cs="Times New Roman"/>
        </w:rPr>
      </w:pPr>
      <w:r w:rsidRPr="00D54B99">
        <w:rPr>
          <w:rFonts w:ascii="Times New Roman" w:hAnsi="Times New Roman" w:cs="Times New Roman"/>
          <w:b/>
        </w:rPr>
        <w:t>Почтовый адрес:</w:t>
      </w:r>
      <w:r w:rsidRPr="00D54B99">
        <w:rPr>
          <w:rFonts w:ascii="Times New Roman" w:hAnsi="Times New Roman" w:cs="Times New Roman"/>
        </w:rPr>
        <w:t xml:space="preserve"> Российская Федерация, 629350, </w:t>
      </w:r>
      <w:r w:rsidRPr="00D54B99">
        <w:rPr>
          <w:rFonts w:ascii="Times New Roman" w:eastAsiaTheme="minorHAnsi" w:hAnsi="Times New Roman" w:cs="Times New Roman"/>
          <w:lang w:eastAsia="en-US"/>
        </w:rPr>
        <w:t>Ямало-Ненецкий автономный округ</w:t>
      </w:r>
      <w:r w:rsidRPr="00D54B99">
        <w:rPr>
          <w:rFonts w:ascii="Times New Roman" w:hAnsi="Times New Roman" w:cs="Times New Roman"/>
        </w:rPr>
        <w:t xml:space="preserve">, п. Тазовский, ул. </w:t>
      </w:r>
      <w:proofErr w:type="spellStart"/>
      <w:r w:rsidRPr="00D54B99">
        <w:rPr>
          <w:rFonts w:ascii="Times New Roman" w:hAnsi="Times New Roman" w:cs="Times New Roman"/>
        </w:rPr>
        <w:t>Пиеттомина</w:t>
      </w:r>
      <w:proofErr w:type="spellEnd"/>
      <w:r w:rsidRPr="00D54B99">
        <w:rPr>
          <w:rFonts w:ascii="Times New Roman" w:hAnsi="Times New Roman" w:cs="Times New Roman"/>
        </w:rPr>
        <w:t>, д. 23</w:t>
      </w:r>
    </w:p>
    <w:p w:rsidR="00DC7F6F" w:rsidRPr="00D54B99" w:rsidRDefault="00DC7F6F" w:rsidP="00DC7F6F">
      <w:pPr>
        <w:pStyle w:val="a3"/>
        <w:jc w:val="both"/>
        <w:rPr>
          <w:rFonts w:ascii="Times New Roman" w:hAnsi="Times New Roman" w:cs="Times New Roman"/>
        </w:rPr>
      </w:pPr>
      <w:r w:rsidRPr="00D54B99">
        <w:rPr>
          <w:rFonts w:ascii="Times New Roman" w:hAnsi="Times New Roman" w:cs="Times New Roman"/>
          <w:b/>
        </w:rPr>
        <w:t>Контактное лицо:</w:t>
      </w:r>
      <w:r w:rsidRPr="00D54B99">
        <w:rPr>
          <w:rFonts w:ascii="Times New Roman" w:hAnsi="Times New Roman" w:cs="Times New Roman"/>
        </w:rPr>
        <w:t xml:space="preserve"> </w:t>
      </w:r>
      <w:proofErr w:type="spellStart"/>
      <w:r w:rsidRPr="00D54B99">
        <w:rPr>
          <w:rFonts w:ascii="Times New Roman" w:hAnsi="Times New Roman" w:cs="Times New Roman"/>
        </w:rPr>
        <w:t>Подпоркина</w:t>
      </w:r>
      <w:proofErr w:type="spellEnd"/>
      <w:r w:rsidRPr="00D54B99">
        <w:rPr>
          <w:rFonts w:ascii="Times New Roman" w:hAnsi="Times New Roman" w:cs="Times New Roman"/>
        </w:rPr>
        <w:t xml:space="preserve"> Оксана Николаевна</w:t>
      </w:r>
    </w:p>
    <w:p w:rsidR="00DC7F6F" w:rsidRPr="00D54B99" w:rsidRDefault="00DC7F6F" w:rsidP="00DC7F6F">
      <w:pPr>
        <w:pStyle w:val="a3"/>
        <w:jc w:val="both"/>
        <w:rPr>
          <w:rFonts w:ascii="Times New Roman" w:hAnsi="Times New Roman" w:cs="Times New Roman"/>
          <w:b/>
        </w:rPr>
      </w:pPr>
      <w:r w:rsidRPr="00D54B99">
        <w:rPr>
          <w:rFonts w:ascii="Times New Roman" w:hAnsi="Times New Roman" w:cs="Times New Roman"/>
          <w:b/>
        </w:rPr>
        <w:t xml:space="preserve">Телефон: </w:t>
      </w:r>
      <w:r w:rsidRPr="00D54B99">
        <w:rPr>
          <w:rFonts w:ascii="Times New Roman" w:hAnsi="Times New Roman" w:cs="Times New Roman"/>
        </w:rPr>
        <w:t>(34</w:t>
      </w:r>
      <w:r w:rsidRPr="00D54B99">
        <w:rPr>
          <w:rFonts w:ascii="Times New Roman" w:hAnsi="Times New Roman" w:cs="Times New Roman"/>
        </w:rPr>
        <w:t>-</w:t>
      </w:r>
      <w:r w:rsidRPr="00D54B99">
        <w:rPr>
          <w:rFonts w:ascii="Times New Roman" w:hAnsi="Times New Roman" w:cs="Times New Roman"/>
        </w:rPr>
        <w:t>940) 2-46-10</w:t>
      </w:r>
    </w:p>
    <w:p w:rsidR="00DC7F6F" w:rsidRPr="00D54B99" w:rsidRDefault="00DC7F6F" w:rsidP="00DC7F6F">
      <w:pPr>
        <w:pStyle w:val="a3"/>
        <w:jc w:val="both"/>
        <w:rPr>
          <w:rFonts w:ascii="Times New Roman" w:hAnsi="Times New Roman" w:cs="Times New Roman"/>
          <w:b/>
        </w:rPr>
      </w:pPr>
      <w:r w:rsidRPr="00D54B99">
        <w:rPr>
          <w:rFonts w:ascii="Times New Roman" w:hAnsi="Times New Roman" w:cs="Times New Roman"/>
          <w:b/>
        </w:rPr>
        <w:t xml:space="preserve">Факс: </w:t>
      </w:r>
      <w:r w:rsidRPr="00D54B99">
        <w:rPr>
          <w:rFonts w:ascii="Times New Roman" w:hAnsi="Times New Roman" w:cs="Times New Roman"/>
        </w:rPr>
        <w:t>(34-940) 2</w:t>
      </w:r>
      <w:r w:rsidRPr="00D54B99">
        <w:rPr>
          <w:rFonts w:ascii="Times New Roman" w:hAnsi="Times New Roman" w:cs="Times New Roman"/>
        </w:rPr>
        <w:t>-</w:t>
      </w:r>
      <w:r w:rsidRPr="00D54B99">
        <w:rPr>
          <w:rFonts w:ascii="Times New Roman" w:hAnsi="Times New Roman" w:cs="Times New Roman"/>
        </w:rPr>
        <w:t>18</w:t>
      </w:r>
      <w:r w:rsidRPr="00D54B99">
        <w:rPr>
          <w:rFonts w:ascii="Times New Roman" w:hAnsi="Times New Roman" w:cs="Times New Roman"/>
        </w:rPr>
        <w:t>-</w:t>
      </w:r>
      <w:r w:rsidRPr="00D54B99">
        <w:rPr>
          <w:rFonts w:ascii="Times New Roman" w:hAnsi="Times New Roman" w:cs="Times New Roman"/>
        </w:rPr>
        <w:t>58</w:t>
      </w:r>
    </w:p>
    <w:p w:rsidR="00DC7F6F" w:rsidRPr="00D54B99" w:rsidRDefault="00DC7F6F" w:rsidP="00DC7F6F">
      <w:pPr>
        <w:pStyle w:val="a3"/>
        <w:jc w:val="both"/>
        <w:rPr>
          <w:rFonts w:ascii="Times New Roman" w:hAnsi="Times New Roman" w:cs="Times New Roman"/>
          <w:b/>
          <w:u w:val="single"/>
        </w:rPr>
      </w:pPr>
      <w:r w:rsidRPr="00D54B99">
        <w:rPr>
          <w:rFonts w:ascii="Times New Roman" w:hAnsi="Times New Roman" w:cs="Times New Roman"/>
          <w:b/>
          <w:lang w:val="en-US"/>
        </w:rPr>
        <w:t>E</w:t>
      </w:r>
      <w:r w:rsidRPr="00D54B99">
        <w:rPr>
          <w:rFonts w:ascii="Times New Roman" w:hAnsi="Times New Roman" w:cs="Times New Roman"/>
          <w:b/>
        </w:rPr>
        <w:t>-</w:t>
      </w:r>
      <w:r w:rsidRPr="00D54B99">
        <w:rPr>
          <w:rFonts w:ascii="Times New Roman" w:hAnsi="Times New Roman" w:cs="Times New Roman"/>
          <w:b/>
          <w:lang w:val="en-US"/>
        </w:rPr>
        <w:t>mail</w:t>
      </w:r>
      <w:r w:rsidRPr="00D54B99">
        <w:rPr>
          <w:rFonts w:ascii="Times New Roman" w:hAnsi="Times New Roman" w:cs="Times New Roman"/>
          <w:b/>
        </w:rPr>
        <w:t xml:space="preserve">: </w:t>
      </w:r>
      <w:r w:rsidRPr="00D54B99">
        <w:rPr>
          <w:rFonts w:ascii="Times New Roman" w:hAnsi="Times New Roman" w:cs="Times New Roman"/>
          <w:lang w:val="en-US"/>
        </w:rPr>
        <w:t>sport</w:t>
      </w:r>
      <w:r w:rsidRPr="00D54B99">
        <w:rPr>
          <w:rFonts w:ascii="Times New Roman" w:hAnsi="Times New Roman" w:cs="Times New Roman"/>
        </w:rPr>
        <w:t>.</w:t>
      </w:r>
      <w:proofErr w:type="spellStart"/>
      <w:r w:rsidRPr="00D54B99">
        <w:rPr>
          <w:rFonts w:ascii="Times New Roman" w:hAnsi="Times New Roman" w:cs="Times New Roman"/>
          <w:lang w:val="en-US"/>
        </w:rPr>
        <w:t>tazovsky</w:t>
      </w:r>
      <w:proofErr w:type="spellEnd"/>
      <w:r w:rsidRPr="00D54B99">
        <w:rPr>
          <w:rFonts w:ascii="Times New Roman" w:hAnsi="Times New Roman" w:cs="Times New Roman"/>
        </w:rPr>
        <w:t>@</w:t>
      </w:r>
      <w:proofErr w:type="spellStart"/>
      <w:r w:rsidRPr="00D54B99">
        <w:rPr>
          <w:rFonts w:ascii="Times New Roman" w:hAnsi="Times New Roman" w:cs="Times New Roman"/>
          <w:lang w:val="en-US"/>
        </w:rPr>
        <w:t>gmail</w:t>
      </w:r>
      <w:proofErr w:type="spellEnd"/>
      <w:r w:rsidRPr="00D54B99">
        <w:rPr>
          <w:rFonts w:ascii="Times New Roman" w:hAnsi="Times New Roman" w:cs="Times New Roman"/>
        </w:rPr>
        <w:t>.</w:t>
      </w:r>
      <w:r w:rsidRPr="00D54B99">
        <w:rPr>
          <w:rFonts w:ascii="Times New Roman" w:hAnsi="Times New Roman" w:cs="Times New Roman"/>
          <w:lang w:val="en-US"/>
        </w:rPr>
        <w:t>com</w:t>
      </w:r>
    </w:p>
    <w:p w:rsidR="00DC7F6F" w:rsidRPr="00D54B99" w:rsidRDefault="00DC7F6F" w:rsidP="002D084D">
      <w:pPr>
        <w:pStyle w:val="a3"/>
        <w:jc w:val="both"/>
        <w:rPr>
          <w:rFonts w:ascii="Times New Roman" w:hAnsi="Times New Roman" w:cs="Times New Roman"/>
          <w:b/>
          <w:u w:val="single"/>
        </w:rPr>
      </w:pPr>
    </w:p>
    <w:p w:rsidR="002D084D" w:rsidRPr="00D54B99" w:rsidRDefault="00B3348F" w:rsidP="002D084D">
      <w:pPr>
        <w:pStyle w:val="a3"/>
        <w:jc w:val="both"/>
        <w:rPr>
          <w:rFonts w:ascii="Times New Roman" w:hAnsi="Times New Roman" w:cs="Times New Roman"/>
          <w:b/>
          <w:u w:val="single"/>
        </w:rPr>
      </w:pPr>
      <w:r w:rsidRPr="00D54B99">
        <w:rPr>
          <w:rFonts w:ascii="Times New Roman" w:hAnsi="Times New Roman" w:cs="Times New Roman"/>
          <w:b/>
          <w:u w:val="single"/>
        </w:rPr>
        <w:t>УПОЛНОМОЧЕННЫЙ ОРГАН</w:t>
      </w:r>
      <w:r w:rsidR="002D084D" w:rsidRPr="00D54B99">
        <w:rPr>
          <w:rFonts w:ascii="Times New Roman" w:hAnsi="Times New Roman" w:cs="Times New Roman"/>
          <w:b/>
          <w:u w:val="single"/>
        </w:rPr>
        <w:t>:</w:t>
      </w:r>
    </w:p>
    <w:p w:rsidR="002D084D" w:rsidRPr="00D54B99" w:rsidRDefault="002D084D" w:rsidP="002D084D">
      <w:pPr>
        <w:pStyle w:val="a3"/>
        <w:jc w:val="both"/>
        <w:rPr>
          <w:rFonts w:ascii="Times New Roman" w:hAnsi="Times New Roman" w:cs="Times New Roman"/>
        </w:rPr>
      </w:pPr>
      <w:r w:rsidRPr="00D54B99">
        <w:rPr>
          <w:rFonts w:ascii="Times New Roman" w:hAnsi="Times New Roman" w:cs="Times New Roman"/>
          <w:b/>
        </w:rPr>
        <w:t xml:space="preserve">Наименование: </w:t>
      </w:r>
      <w:r w:rsidR="00B3348F" w:rsidRPr="00D54B99">
        <w:rPr>
          <w:rFonts w:ascii="Times New Roman" w:hAnsi="Times New Roman" w:cs="Times New Roman"/>
        </w:rPr>
        <w:t>Администрация Тазовского района</w:t>
      </w:r>
    </w:p>
    <w:p w:rsidR="002D084D" w:rsidRPr="00D54B99" w:rsidRDefault="002D084D" w:rsidP="002D084D">
      <w:pPr>
        <w:pStyle w:val="a3"/>
        <w:jc w:val="both"/>
        <w:rPr>
          <w:rFonts w:ascii="Times New Roman" w:hAnsi="Times New Roman" w:cs="Times New Roman"/>
        </w:rPr>
      </w:pPr>
      <w:r w:rsidRPr="00D54B99">
        <w:rPr>
          <w:rFonts w:ascii="Times New Roman" w:hAnsi="Times New Roman" w:cs="Times New Roman"/>
          <w:b/>
        </w:rPr>
        <w:t>Место нахождения:</w:t>
      </w:r>
      <w:r w:rsidRPr="00D54B99">
        <w:rPr>
          <w:rFonts w:ascii="Times New Roman" w:hAnsi="Times New Roman" w:cs="Times New Roman"/>
        </w:rPr>
        <w:t xml:space="preserve"> </w:t>
      </w:r>
      <w:proofErr w:type="gramStart"/>
      <w:r w:rsidR="000662A6" w:rsidRPr="00D54B99">
        <w:rPr>
          <w:rFonts w:ascii="Times New Roman" w:hAnsi="Times New Roman" w:cs="Times New Roman"/>
        </w:rPr>
        <w:t xml:space="preserve">Российская Федерация, </w:t>
      </w:r>
      <w:r w:rsidR="00B3348F" w:rsidRPr="00D54B99">
        <w:rPr>
          <w:rFonts w:ascii="Times New Roman" w:hAnsi="Times New Roman" w:cs="Times New Roman"/>
        </w:rPr>
        <w:t>629350, Тюменская область</w:t>
      </w:r>
      <w:r w:rsidR="00B3348F" w:rsidRPr="00D54B99">
        <w:rPr>
          <w:rFonts w:ascii="Times New Roman" w:hAnsi="Times New Roman" w:cs="Times New Roman"/>
        </w:rPr>
        <w:t xml:space="preserve">, </w:t>
      </w:r>
      <w:r w:rsidR="00B3348F" w:rsidRPr="00D54B99">
        <w:rPr>
          <w:rFonts w:ascii="Times New Roman" w:eastAsiaTheme="minorHAnsi" w:hAnsi="Times New Roman" w:cs="Times New Roman"/>
          <w:lang w:eastAsia="en-US"/>
        </w:rPr>
        <w:t>Ямало-Ненецкий автономный округ</w:t>
      </w:r>
      <w:r w:rsidR="00B3348F" w:rsidRPr="00D54B99">
        <w:rPr>
          <w:rFonts w:ascii="Times New Roman" w:hAnsi="Times New Roman" w:cs="Times New Roman"/>
        </w:rPr>
        <w:t>, п. Тазовский, ул. Ленина, д.</w:t>
      </w:r>
      <w:r w:rsidR="00B3348F" w:rsidRPr="00D54B99">
        <w:rPr>
          <w:rFonts w:ascii="Times New Roman" w:hAnsi="Times New Roman" w:cs="Times New Roman"/>
        </w:rPr>
        <w:t xml:space="preserve"> </w:t>
      </w:r>
      <w:r w:rsidR="00B3348F" w:rsidRPr="00D54B99">
        <w:rPr>
          <w:rFonts w:ascii="Times New Roman" w:hAnsi="Times New Roman" w:cs="Times New Roman"/>
        </w:rPr>
        <w:t>11</w:t>
      </w:r>
      <w:proofErr w:type="gramEnd"/>
    </w:p>
    <w:p w:rsidR="002D084D" w:rsidRPr="00D54B99" w:rsidRDefault="002D084D" w:rsidP="002D084D">
      <w:pPr>
        <w:pStyle w:val="a3"/>
        <w:jc w:val="both"/>
        <w:rPr>
          <w:rFonts w:ascii="Times New Roman" w:hAnsi="Times New Roman" w:cs="Times New Roman"/>
        </w:rPr>
      </w:pPr>
      <w:r w:rsidRPr="00D54B99">
        <w:rPr>
          <w:rFonts w:ascii="Times New Roman" w:hAnsi="Times New Roman" w:cs="Times New Roman"/>
          <w:b/>
        </w:rPr>
        <w:t>Почтовый адрес:</w:t>
      </w:r>
      <w:r w:rsidRPr="00D54B99">
        <w:rPr>
          <w:rFonts w:ascii="Times New Roman" w:hAnsi="Times New Roman" w:cs="Times New Roman"/>
        </w:rPr>
        <w:t xml:space="preserve"> </w:t>
      </w:r>
      <w:proofErr w:type="gramStart"/>
      <w:r w:rsidR="00F65AAE" w:rsidRPr="00D54B99">
        <w:rPr>
          <w:rFonts w:ascii="Times New Roman" w:hAnsi="Times New Roman" w:cs="Times New Roman"/>
        </w:rPr>
        <w:t xml:space="preserve">Российская Федерация, 629350, Тюменская область, </w:t>
      </w:r>
      <w:r w:rsidR="00F65AAE" w:rsidRPr="00D54B99">
        <w:rPr>
          <w:rFonts w:ascii="Times New Roman" w:eastAsiaTheme="minorHAnsi" w:hAnsi="Times New Roman" w:cs="Times New Roman"/>
          <w:lang w:eastAsia="en-US"/>
        </w:rPr>
        <w:t>Ямало-Ненецкий автономный округ</w:t>
      </w:r>
      <w:r w:rsidR="00F65AAE" w:rsidRPr="00D54B99">
        <w:rPr>
          <w:rFonts w:ascii="Times New Roman" w:hAnsi="Times New Roman" w:cs="Times New Roman"/>
        </w:rPr>
        <w:t>, п. Тазовский, ул. Ленина, д. 11</w:t>
      </w:r>
      <w:proofErr w:type="gramEnd"/>
    </w:p>
    <w:p w:rsidR="002D084D" w:rsidRPr="00D54B99" w:rsidRDefault="002D084D" w:rsidP="002D084D">
      <w:pPr>
        <w:pStyle w:val="a3"/>
        <w:jc w:val="both"/>
        <w:rPr>
          <w:rFonts w:ascii="Times New Roman" w:hAnsi="Times New Roman" w:cs="Times New Roman"/>
        </w:rPr>
      </w:pPr>
      <w:r w:rsidRPr="00D54B99">
        <w:rPr>
          <w:rFonts w:ascii="Times New Roman" w:hAnsi="Times New Roman" w:cs="Times New Roman"/>
          <w:b/>
        </w:rPr>
        <w:t>Контактное лицо:</w:t>
      </w:r>
      <w:r w:rsidRPr="00D54B99">
        <w:rPr>
          <w:rFonts w:ascii="Times New Roman" w:hAnsi="Times New Roman" w:cs="Times New Roman"/>
        </w:rPr>
        <w:t xml:space="preserve"> </w:t>
      </w:r>
      <w:r w:rsidR="00BE1351" w:rsidRPr="00D54B99">
        <w:rPr>
          <w:rFonts w:ascii="Times New Roman" w:hAnsi="Times New Roman" w:cs="Times New Roman"/>
          <w:iCs/>
          <w:shd w:val="clear" w:color="auto" w:fill="FFFFFF"/>
        </w:rPr>
        <w:t>Воротников Михаил Валерьевич</w:t>
      </w:r>
    </w:p>
    <w:p w:rsidR="002D084D" w:rsidRPr="00D54B99" w:rsidRDefault="002D084D" w:rsidP="002D084D">
      <w:pPr>
        <w:pStyle w:val="a3"/>
        <w:jc w:val="both"/>
        <w:rPr>
          <w:rFonts w:ascii="Times New Roman" w:hAnsi="Times New Roman" w:cs="Times New Roman"/>
          <w:b/>
        </w:rPr>
      </w:pPr>
      <w:r w:rsidRPr="00D54B99">
        <w:rPr>
          <w:rFonts w:ascii="Times New Roman" w:hAnsi="Times New Roman" w:cs="Times New Roman"/>
          <w:b/>
        </w:rPr>
        <w:t xml:space="preserve">Телефон: </w:t>
      </w:r>
      <w:r w:rsidR="00F65AAE" w:rsidRPr="00D54B99">
        <w:rPr>
          <w:rFonts w:ascii="Times New Roman" w:hAnsi="Times New Roman" w:cs="Times New Roman"/>
        </w:rPr>
        <w:t>(34</w:t>
      </w:r>
      <w:r w:rsidR="00F65AAE" w:rsidRPr="00D54B99">
        <w:rPr>
          <w:rFonts w:ascii="Times New Roman" w:hAnsi="Times New Roman" w:cs="Times New Roman"/>
        </w:rPr>
        <w:t>-940) 2-23-</w:t>
      </w:r>
      <w:r w:rsidR="00F65AAE" w:rsidRPr="00D54B99">
        <w:rPr>
          <w:rFonts w:ascii="Times New Roman" w:hAnsi="Times New Roman" w:cs="Times New Roman"/>
        </w:rPr>
        <w:t>55</w:t>
      </w:r>
    </w:p>
    <w:p w:rsidR="002D084D" w:rsidRPr="00D54B99" w:rsidRDefault="002D084D" w:rsidP="002D084D">
      <w:pPr>
        <w:pStyle w:val="a3"/>
        <w:jc w:val="both"/>
        <w:rPr>
          <w:rFonts w:ascii="Times New Roman" w:hAnsi="Times New Roman" w:cs="Times New Roman"/>
          <w:b/>
        </w:rPr>
      </w:pPr>
      <w:r w:rsidRPr="00D54B99">
        <w:rPr>
          <w:rFonts w:ascii="Times New Roman" w:hAnsi="Times New Roman" w:cs="Times New Roman"/>
          <w:b/>
        </w:rPr>
        <w:t xml:space="preserve">Факс: </w:t>
      </w:r>
      <w:r w:rsidR="00BE1351" w:rsidRPr="00D54B99">
        <w:rPr>
          <w:rFonts w:ascii="Times New Roman" w:hAnsi="Times New Roman" w:cs="Times New Roman"/>
        </w:rPr>
        <w:t>(34-940) 2-23-55</w:t>
      </w:r>
    </w:p>
    <w:p w:rsidR="001C55DB" w:rsidRPr="00133ED1" w:rsidRDefault="002D084D" w:rsidP="00A44B10">
      <w:pPr>
        <w:pStyle w:val="a3"/>
        <w:jc w:val="both"/>
        <w:rPr>
          <w:rFonts w:ascii="Times New Roman" w:hAnsi="Times New Roman" w:cs="Times New Roman"/>
        </w:rPr>
      </w:pPr>
      <w:r w:rsidRPr="00D54B99">
        <w:rPr>
          <w:rFonts w:ascii="Times New Roman" w:hAnsi="Times New Roman" w:cs="Times New Roman"/>
          <w:b/>
          <w:lang w:val="en-US"/>
        </w:rPr>
        <w:t>E</w:t>
      </w:r>
      <w:r w:rsidRPr="00133ED1">
        <w:rPr>
          <w:rFonts w:ascii="Times New Roman" w:hAnsi="Times New Roman" w:cs="Times New Roman"/>
          <w:b/>
        </w:rPr>
        <w:t>-</w:t>
      </w:r>
      <w:r w:rsidRPr="00D54B99">
        <w:rPr>
          <w:rFonts w:ascii="Times New Roman" w:hAnsi="Times New Roman" w:cs="Times New Roman"/>
          <w:b/>
          <w:lang w:val="en-US"/>
        </w:rPr>
        <w:t>mail</w:t>
      </w:r>
      <w:r w:rsidR="00452C70" w:rsidRPr="00133ED1">
        <w:rPr>
          <w:rFonts w:ascii="Times New Roman" w:hAnsi="Times New Roman" w:cs="Times New Roman"/>
          <w:b/>
        </w:rPr>
        <w:t xml:space="preserve">: </w:t>
      </w:r>
      <w:hyperlink r:id="rId7" w:history="1">
        <w:r w:rsidR="00BE1351" w:rsidRPr="00BB1DF0">
          <w:rPr>
            <w:rStyle w:val="a5"/>
            <w:rFonts w:ascii="Times New Roman" w:hAnsi="Times New Roman" w:cs="Times New Roman"/>
            <w:color w:val="auto"/>
            <w:u w:val="none"/>
            <w:lang w:val="en-US"/>
          </w:rPr>
          <w:t>E</w:t>
        </w:r>
        <w:r w:rsidR="00BE1351" w:rsidRPr="00133ED1">
          <w:rPr>
            <w:rStyle w:val="a5"/>
            <w:rFonts w:ascii="Times New Roman" w:hAnsi="Times New Roman" w:cs="Times New Roman"/>
            <w:color w:val="auto"/>
            <w:u w:val="none"/>
          </w:rPr>
          <w:t>.</w:t>
        </w:r>
        <w:r w:rsidR="00BE1351" w:rsidRPr="00BB1DF0">
          <w:rPr>
            <w:rStyle w:val="a5"/>
            <w:rFonts w:ascii="Times New Roman" w:hAnsi="Times New Roman" w:cs="Times New Roman"/>
            <w:color w:val="auto"/>
            <w:u w:val="none"/>
            <w:lang w:val="en-US"/>
          </w:rPr>
          <w:t>Terzi</w:t>
        </w:r>
        <w:r w:rsidR="00BE1351" w:rsidRPr="00133ED1">
          <w:rPr>
            <w:rStyle w:val="a5"/>
            <w:rFonts w:ascii="Times New Roman" w:hAnsi="Times New Roman" w:cs="Times New Roman"/>
            <w:color w:val="auto"/>
            <w:u w:val="none"/>
          </w:rPr>
          <w:t>@</w:t>
        </w:r>
        <w:r w:rsidR="00BE1351" w:rsidRPr="00BB1DF0">
          <w:rPr>
            <w:rStyle w:val="a5"/>
            <w:rFonts w:ascii="Times New Roman" w:hAnsi="Times New Roman" w:cs="Times New Roman"/>
            <w:color w:val="auto"/>
            <w:u w:val="none"/>
            <w:lang w:val="en-US"/>
          </w:rPr>
          <w:t>tazovsky</w:t>
        </w:r>
        <w:r w:rsidR="00BE1351" w:rsidRPr="00133ED1">
          <w:rPr>
            <w:rStyle w:val="a5"/>
            <w:rFonts w:ascii="Times New Roman" w:hAnsi="Times New Roman" w:cs="Times New Roman"/>
            <w:color w:val="auto"/>
            <w:u w:val="none"/>
          </w:rPr>
          <w:t>.</w:t>
        </w:r>
        <w:r w:rsidR="00BE1351" w:rsidRPr="00BB1DF0">
          <w:rPr>
            <w:rStyle w:val="a5"/>
            <w:rFonts w:ascii="Times New Roman" w:hAnsi="Times New Roman" w:cs="Times New Roman"/>
            <w:color w:val="auto"/>
            <w:u w:val="none"/>
            <w:lang w:val="en-US"/>
          </w:rPr>
          <w:t>yanao</w:t>
        </w:r>
        <w:r w:rsidR="00BE1351" w:rsidRPr="00133ED1">
          <w:rPr>
            <w:rStyle w:val="a5"/>
            <w:rFonts w:ascii="Times New Roman" w:hAnsi="Times New Roman" w:cs="Times New Roman"/>
            <w:color w:val="auto"/>
            <w:u w:val="none"/>
          </w:rPr>
          <w:t>.</w:t>
        </w:r>
        <w:r w:rsidR="00BE1351" w:rsidRPr="00BB1DF0">
          <w:rPr>
            <w:rStyle w:val="a5"/>
            <w:rFonts w:ascii="Times New Roman" w:hAnsi="Times New Roman" w:cs="Times New Roman"/>
            <w:color w:val="auto"/>
            <w:u w:val="none"/>
            <w:lang w:val="en-US"/>
          </w:rPr>
          <w:t>ru</w:t>
        </w:r>
      </w:hyperlink>
      <w:r w:rsidR="00BE1351" w:rsidRPr="00133ED1">
        <w:rPr>
          <w:rFonts w:ascii="Times New Roman" w:hAnsi="Times New Roman" w:cs="Times New Roman"/>
        </w:rPr>
        <w:t xml:space="preserve">, </w:t>
      </w:r>
      <w:r w:rsidR="00BE1351" w:rsidRPr="00BB1DF0">
        <w:rPr>
          <w:rFonts w:ascii="Times New Roman" w:hAnsi="Times New Roman" w:cs="Times New Roman"/>
          <w:iCs/>
          <w:shd w:val="clear" w:color="auto" w:fill="FFFFFF"/>
          <w:lang w:val="en-US"/>
        </w:rPr>
        <w:t>tender</w:t>
      </w:r>
      <w:r w:rsidR="00BE1351" w:rsidRPr="00133ED1">
        <w:rPr>
          <w:rFonts w:ascii="Times New Roman" w:hAnsi="Times New Roman" w:cs="Times New Roman"/>
          <w:iCs/>
          <w:shd w:val="clear" w:color="auto" w:fill="FFFFFF"/>
        </w:rPr>
        <w:t>@</w:t>
      </w:r>
      <w:r w:rsidR="00BE1351" w:rsidRPr="00BB1DF0">
        <w:rPr>
          <w:rFonts w:ascii="Times New Roman" w:hAnsi="Times New Roman" w:cs="Times New Roman"/>
          <w:iCs/>
          <w:shd w:val="clear" w:color="auto" w:fill="FFFFFF"/>
          <w:lang w:val="en-US"/>
        </w:rPr>
        <w:t>tasu</w:t>
      </w:r>
      <w:r w:rsidR="00BE1351" w:rsidRPr="00133ED1">
        <w:rPr>
          <w:rFonts w:ascii="Times New Roman" w:hAnsi="Times New Roman" w:cs="Times New Roman"/>
          <w:iCs/>
          <w:shd w:val="clear" w:color="auto" w:fill="FFFFFF"/>
        </w:rPr>
        <w:t>.</w:t>
      </w:r>
      <w:r w:rsidR="00BE1351" w:rsidRPr="00BB1DF0">
        <w:rPr>
          <w:rFonts w:ascii="Times New Roman" w:hAnsi="Times New Roman" w:cs="Times New Roman"/>
          <w:iCs/>
          <w:shd w:val="clear" w:color="auto" w:fill="FFFFFF"/>
          <w:lang w:val="en-US"/>
        </w:rPr>
        <w:t>ru</w:t>
      </w:r>
    </w:p>
    <w:p w:rsidR="00371C62" w:rsidRPr="00133ED1" w:rsidRDefault="00371C62" w:rsidP="00A44B10">
      <w:pPr>
        <w:pStyle w:val="a3"/>
        <w:jc w:val="both"/>
        <w:rPr>
          <w:rFonts w:ascii="Times New Roman" w:hAnsi="Times New Roman" w:cs="Times New Roman"/>
        </w:rPr>
      </w:pPr>
    </w:p>
    <w:p w:rsidR="00371C62" w:rsidRPr="00133ED1" w:rsidRDefault="00371C62" w:rsidP="00371C62">
      <w:pPr>
        <w:pStyle w:val="a3"/>
        <w:jc w:val="both"/>
        <w:rPr>
          <w:rFonts w:ascii="Times New Roman" w:hAnsi="Times New Roman" w:cs="Times New Roman"/>
          <w:b/>
          <w:u w:val="single"/>
        </w:rPr>
      </w:pPr>
      <w:r w:rsidRPr="00133ED1">
        <w:rPr>
          <w:rFonts w:ascii="Times New Roman" w:hAnsi="Times New Roman" w:cs="Times New Roman"/>
          <w:b/>
          <w:u w:val="single"/>
        </w:rPr>
        <w:t>УЧАСТНИК ЗАКУПКИ:</w:t>
      </w:r>
    </w:p>
    <w:p w:rsidR="00371C62" w:rsidRPr="00133ED1" w:rsidRDefault="00371C62" w:rsidP="00371C62">
      <w:pPr>
        <w:pStyle w:val="a3"/>
        <w:jc w:val="both"/>
        <w:rPr>
          <w:rFonts w:ascii="Times New Roman" w:hAnsi="Times New Roman" w:cs="Times New Roman"/>
        </w:rPr>
      </w:pPr>
      <w:r w:rsidRPr="00133ED1">
        <w:rPr>
          <w:rFonts w:ascii="Times New Roman" w:hAnsi="Times New Roman" w:cs="Times New Roman"/>
          <w:b/>
        </w:rPr>
        <w:t>Наименование:</w:t>
      </w:r>
      <w:r w:rsidRPr="00133ED1">
        <w:rPr>
          <w:rFonts w:ascii="Times New Roman" w:hAnsi="Times New Roman" w:cs="Times New Roman"/>
        </w:rPr>
        <w:t xml:space="preserve"> </w:t>
      </w:r>
      <w:r w:rsidR="00424D65" w:rsidRPr="00133ED1">
        <w:rPr>
          <w:rFonts w:ascii="Times New Roman" w:hAnsi="Times New Roman" w:cs="Times New Roman"/>
        </w:rPr>
        <w:t>Общество с ограниченной ответственностью «</w:t>
      </w:r>
      <w:proofErr w:type="spellStart"/>
      <w:r w:rsidR="00DA3691" w:rsidRPr="00133ED1">
        <w:rPr>
          <w:rFonts w:ascii="Times New Roman" w:hAnsi="Times New Roman" w:cs="Times New Roman"/>
        </w:rPr>
        <w:t>ТазовскСтройИнвест</w:t>
      </w:r>
      <w:proofErr w:type="spellEnd"/>
      <w:r w:rsidR="00424D65" w:rsidRPr="00133ED1">
        <w:rPr>
          <w:rFonts w:ascii="Times New Roman" w:hAnsi="Times New Roman" w:cs="Times New Roman"/>
        </w:rPr>
        <w:t>»</w:t>
      </w:r>
    </w:p>
    <w:p w:rsidR="00371C62" w:rsidRPr="00133ED1" w:rsidRDefault="00371C62" w:rsidP="00371C62">
      <w:pPr>
        <w:pStyle w:val="a3"/>
        <w:jc w:val="both"/>
        <w:rPr>
          <w:rFonts w:ascii="Times New Roman" w:hAnsi="Times New Roman" w:cs="Times New Roman"/>
        </w:rPr>
      </w:pPr>
      <w:r w:rsidRPr="00133ED1">
        <w:rPr>
          <w:rFonts w:ascii="Times New Roman" w:hAnsi="Times New Roman" w:cs="Times New Roman"/>
          <w:b/>
        </w:rPr>
        <w:t>Место нахождения:</w:t>
      </w:r>
      <w:r w:rsidRPr="00133ED1">
        <w:rPr>
          <w:rFonts w:ascii="Times New Roman" w:eastAsia="Times New Roman" w:hAnsi="Times New Roman" w:cs="Times New Roman"/>
        </w:rPr>
        <w:t xml:space="preserve"> </w:t>
      </w:r>
      <w:r w:rsidR="00415513" w:rsidRPr="00133ED1">
        <w:rPr>
          <w:rFonts w:ascii="Times New Roman" w:eastAsia="Times New Roman" w:hAnsi="Times New Roman" w:cs="Times New Roman"/>
        </w:rPr>
        <w:t xml:space="preserve">Российская Федерация, </w:t>
      </w:r>
      <w:r w:rsidR="00DA3691" w:rsidRPr="00133ED1">
        <w:rPr>
          <w:rFonts w:ascii="Times New Roman" w:eastAsia="Times New Roman" w:hAnsi="Times New Roman" w:cs="Times New Roman"/>
        </w:rPr>
        <w:t xml:space="preserve">629350, </w:t>
      </w:r>
      <w:r w:rsidR="00DA3691" w:rsidRPr="00133ED1">
        <w:rPr>
          <w:rFonts w:ascii="Times New Roman" w:eastAsiaTheme="minorHAnsi" w:hAnsi="Times New Roman" w:cs="Times New Roman"/>
          <w:lang w:eastAsia="en-US"/>
        </w:rPr>
        <w:t>Ямало-Ненецкий автономный округ</w:t>
      </w:r>
      <w:r w:rsidR="00DA3691" w:rsidRPr="00133ED1">
        <w:rPr>
          <w:rFonts w:ascii="Times New Roman" w:hAnsi="Times New Roman" w:cs="Times New Roman"/>
        </w:rPr>
        <w:t xml:space="preserve">, </w:t>
      </w:r>
      <w:r w:rsidR="00DA3691" w:rsidRPr="00133ED1">
        <w:rPr>
          <w:rFonts w:ascii="Times New Roman" w:hAnsi="Times New Roman" w:cs="Times New Roman"/>
        </w:rPr>
        <w:t xml:space="preserve">Тазовский район, </w:t>
      </w:r>
      <w:r w:rsidR="00DA3691" w:rsidRPr="00133ED1">
        <w:rPr>
          <w:rFonts w:ascii="Times New Roman" w:hAnsi="Times New Roman" w:cs="Times New Roman"/>
        </w:rPr>
        <w:t xml:space="preserve">п. Тазовский, ул. </w:t>
      </w:r>
      <w:r w:rsidR="00DA3691" w:rsidRPr="00133ED1">
        <w:rPr>
          <w:rFonts w:ascii="Times New Roman" w:hAnsi="Times New Roman" w:cs="Times New Roman"/>
        </w:rPr>
        <w:t>Спортивная</w:t>
      </w:r>
      <w:r w:rsidR="00DA3691" w:rsidRPr="00133ED1">
        <w:rPr>
          <w:rFonts w:ascii="Times New Roman" w:hAnsi="Times New Roman" w:cs="Times New Roman"/>
        </w:rPr>
        <w:t xml:space="preserve">, д. </w:t>
      </w:r>
      <w:r w:rsidR="00DA3691" w:rsidRPr="00133ED1">
        <w:rPr>
          <w:rFonts w:ascii="Times New Roman" w:hAnsi="Times New Roman" w:cs="Times New Roman"/>
        </w:rPr>
        <w:t>5, офис 2</w:t>
      </w:r>
    </w:p>
    <w:p w:rsidR="00371C62" w:rsidRPr="00133ED1" w:rsidRDefault="00371C62" w:rsidP="00371C62">
      <w:pPr>
        <w:pStyle w:val="a3"/>
        <w:jc w:val="both"/>
        <w:rPr>
          <w:rFonts w:ascii="Times New Roman" w:hAnsi="Times New Roman" w:cs="Times New Roman"/>
        </w:rPr>
      </w:pPr>
      <w:r w:rsidRPr="00133ED1">
        <w:rPr>
          <w:rFonts w:ascii="Times New Roman" w:hAnsi="Times New Roman" w:cs="Times New Roman"/>
          <w:b/>
        </w:rPr>
        <w:t>Почтовый адрес:</w:t>
      </w:r>
      <w:r w:rsidRPr="00133ED1">
        <w:rPr>
          <w:rFonts w:ascii="Times New Roman" w:hAnsi="Times New Roman" w:cs="Times New Roman"/>
        </w:rPr>
        <w:t xml:space="preserve"> </w:t>
      </w:r>
      <w:r w:rsidR="00DA3691" w:rsidRPr="00133ED1">
        <w:rPr>
          <w:rFonts w:ascii="Times New Roman" w:eastAsia="Times New Roman" w:hAnsi="Times New Roman" w:cs="Times New Roman"/>
        </w:rPr>
        <w:t xml:space="preserve">Российская Федерация, 629350, </w:t>
      </w:r>
      <w:r w:rsidR="00DA3691" w:rsidRPr="00133ED1">
        <w:rPr>
          <w:rFonts w:ascii="Times New Roman" w:eastAsiaTheme="minorHAnsi" w:hAnsi="Times New Roman" w:cs="Times New Roman"/>
          <w:lang w:eastAsia="en-US"/>
        </w:rPr>
        <w:t>Ямало-Ненецкий автономный округ</w:t>
      </w:r>
      <w:r w:rsidR="00DA3691" w:rsidRPr="00133ED1">
        <w:rPr>
          <w:rFonts w:ascii="Times New Roman" w:hAnsi="Times New Roman" w:cs="Times New Roman"/>
        </w:rPr>
        <w:t>, Тазовский район, п. Тазовский, ул. Спортивная, д. 5, офис 2</w:t>
      </w:r>
      <w:r w:rsidR="00A02938" w:rsidRPr="00133ED1">
        <w:rPr>
          <w:rFonts w:ascii="Times New Roman" w:eastAsia="Times New Roman" w:hAnsi="Times New Roman" w:cs="Times New Roman"/>
        </w:rPr>
        <w:t xml:space="preserve"> </w:t>
      </w:r>
    </w:p>
    <w:p w:rsidR="00371C62" w:rsidRPr="00133ED1" w:rsidRDefault="00371C62" w:rsidP="00371C62">
      <w:pPr>
        <w:pStyle w:val="a3"/>
        <w:jc w:val="both"/>
        <w:rPr>
          <w:rFonts w:ascii="Times New Roman" w:hAnsi="Times New Roman" w:cs="Times New Roman"/>
        </w:rPr>
      </w:pPr>
      <w:r w:rsidRPr="00133ED1">
        <w:rPr>
          <w:rFonts w:ascii="Times New Roman" w:hAnsi="Times New Roman" w:cs="Times New Roman"/>
          <w:b/>
        </w:rPr>
        <w:t>Телефон:</w:t>
      </w:r>
      <w:r w:rsidRPr="00133ED1">
        <w:rPr>
          <w:rFonts w:ascii="Times New Roman" w:hAnsi="Times New Roman" w:cs="Times New Roman"/>
        </w:rPr>
        <w:t xml:space="preserve"> </w:t>
      </w:r>
      <w:r w:rsidR="006C571A" w:rsidRPr="00133ED1">
        <w:rPr>
          <w:rFonts w:ascii="Times New Roman" w:hAnsi="Times New Roman" w:cs="Times New Roman"/>
        </w:rPr>
        <w:t>(922) 282-25-</w:t>
      </w:r>
      <w:r w:rsidR="006C571A" w:rsidRPr="00133ED1">
        <w:rPr>
          <w:rFonts w:ascii="Times New Roman" w:hAnsi="Times New Roman" w:cs="Times New Roman"/>
        </w:rPr>
        <w:t>40</w:t>
      </w:r>
    </w:p>
    <w:p w:rsidR="00371C62" w:rsidRPr="00133ED1" w:rsidRDefault="00371C62" w:rsidP="00371C62">
      <w:pPr>
        <w:pStyle w:val="a3"/>
        <w:jc w:val="both"/>
        <w:rPr>
          <w:rFonts w:ascii="Times New Roman" w:hAnsi="Times New Roman" w:cs="Times New Roman"/>
        </w:rPr>
      </w:pPr>
      <w:r w:rsidRPr="00133ED1">
        <w:rPr>
          <w:rFonts w:ascii="Times New Roman" w:hAnsi="Times New Roman" w:cs="Times New Roman"/>
          <w:b/>
        </w:rPr>
        <w:t>Факс:</w:t>
      </w:r>
      <w:r w:rsidRPr="00133ED1">
        <w:rPr>
          <w:rFonts w:ascii="Times New Roman" w:hAnsi="Times New Roman" w:cs="Times New Roman"/>
        </w:rPr>
        <w:t xml:space="preserve"> отсутству</w:t>
      </w:r>
      <w:r w:rsidR="00FA0A7E" w:rsidRPr="00133ED1">
        <w:rPr>
          <w:rFonts w:ascii="Times New Roman" w:hAnsi="Times New Roman" w:cs="Times New Roman"/>
        </w:rPr>
        <w:t>е</w:t>
      </w:r>
      <w:r w:rsidRPr="00133ED1">
        <w:rPr>
          <w:rFonts w:ascii="Times New Roman" w:hAnsi="Times New Roman" w:cs="Times New Roman"/>
        </w:rPr>
        <w:t>т</w:t>
      </w:r>
    </w:p>
    <w:p w:rsidR="00527308" w:rsidRPr="00D54B99" w:rsidRDefault="00371C62" w:rsidP="00371C62">
      <w:pPr>
        <w:pStyle w:val="a3"/>
        <w:jc w:val="both"/>
        <w:rPr>
          <w:rFonts w:ascii="Times New Roman" w:hAnsi="Times New Roman" w:cs="Times New Roman"/>
          <w:b/>
          <w:u w:val="single"/>
          <w:lang w:val="en-US"/>
        </w:rPr>
      </w:pPr>
      <w:r w:rsidRPr="00133ED1">
        <w:rPr>
          <w:rFonts w:ascii="Times New Roman" w:hAnsi="Times New Roman" w:cs="Times New Roman"/>
          <w:b/>
          <w:lang w:val="en-US"/>
        </w:rPr>
        <w:t xml:space="preserve">E-mail: </w:t>
      </w:r>
      <w:r w:rsidR="006C571A" w:rsidRPr="00133ED1">
        <w:rPr>
          <w:rFonts w:ascii="Times New Roman" w:hAnsi="Times New Roman" w:cs="Times New Roman"/>
          <w:lang w:val="en-US"/>
        </w:rPr>
        <w:t>tsi-tazovsk@mail.ru</w:t>
      </w:r>
    </w:p>
    <w:p w:rsidR="00452C70" w:rsidRPr="00D54B99" w:rsidRDefault="00452C70" w:rsidP="0025789C">
      <w:pPr>
        <w:spacing w:after="0" w:line="240" w:lineRule="auto"/>
        <w:jc w:val="both"/>
        <w:rPr>
          <w:rFonts w:ascii="Times New Roman" w:hAnsi="Times New Roman" w:cs="Times New Roman"/>
          <w:b/>
          <w:u w:val="single"/>
          <w:lang w:val="en-US"/>
        </w:rPr>
      </w:pPr>
    </w:p>
    <w:p w:rsidR="00286EC3" w:rsidRPr="00D54B99" w:rsidRDefault="00286EC3" w:rsidP="00286EC3">
      <w:pPr>
        <w:spacing w:after="0" w:line="240" w:lineRule="auto"/>
        <w:jc w:val="both"/>
        <w:rPr>
          <w:rFonts w:ascii="Times New Roman" w:eastAsiaTheme="minorHAnsi" w:hAnsi="Times New Roman" w:cs="Times New Roman"/>
          <w:b/>
          <w:u w:val="single"/>
          <w:lang w:eastAsia="en-US"/>
        </w:rPr>
      </w:pPr>
      <w:r w:rsidRPr="00D54B99">
        <w:rPr>
          <w:rFonts w:ascii="Times New Roman" w:eastAsiaTheme="minorHAnsi" w:hAnsi="Times New Roman" w:cs="Times New Roman"/>
          <w:b/>
          <w:u w:val="single"/>
          <w:lang w:eastAsia="en-US"/>
        </w:rPr>
        <w:t>ОПЕРАТОР ЭЛЕКТРОННОЙ ПЛОЩАДКИ:</w:t>
      </w:r>
    </w:p>
    <w:p w:rsidR="00286EC3" w:rsidRPr="00D54B99" w:rsidRDefault="00286EC3" w:rsidP="00286EC3">
      <w:pPr>
        <w:spacing w:after="0" w:line="240" w:lineRule="auto"/>
        <w:jc w:val="both"/>
        <w:rPr>
          <w:rFonts w:ascii="Times New Roman" w:hAnsi="Times New Roman" w:cs="Times New Roman"/>
        </w:rPr>
      </w:pPr>
      <w:r w:rsidRPr="00D54B99">
        <w:rPr>
          <w:rFonts w:ascii="Times New Roman" w:hAnsi="Times New Roman" w:cs="Times New Roman"/>
          <w:b/>
        </w:rPr>
        <w:t>Наименование:</w:t>
      </w:r>
      <w:r w:rsidRPr="00D54B99">
        <w:rPr>
          <w:rFonts w:ascii="Times New Roman" w:hAnsi="Times New Roman" w:cs="Times New Roman"/>
        </w:rPr>
        <w:t xml:space="preserve"> Закрытое акционерное общество «Сбербанк - Автоматизированная система торгов» </w:t>
      </w:r>
    </w:p>
    <w:p w:rsidR="00286EC3" w:rsidRPr="00D54B99" w:rsidRDefault="00286EC3" w:rsidP="00286EC3">
      <w:pPr>
        <w:spacing w:after="0" w:line="240" w:lineRule="auto"/>
        <w:jc w:val="both"/>
        <w:rPr>
          <w:rFonts w:ascii="Times New Roman" w:hAnsi="Times New Roman" w:cs="Times New Roman"/>
        </w:rPr>
      </w:pPr>
      <w:r w:rsidRPr="00D54B99">
        <w:rPr>
          <w:rFonts w:ascii="Times New Roman" w:hAnsi="Times New Roman" w:cs="Times New Roman"/>
          <w:b/>
        </w:rPr>
        <w:t>Электронный адрес:</w:t>
      </w:r>
      <w:r w:rsidRPr="00D54B99">
        <w:rPr>
          <w:rFonts w:ascii="Times New Roman" w:hAnsi="Times New Roman" w:cs="Times New Roman"/>
        </w:rPr>
        <w:t xml:space="preserve">  http://www.sberbank-ast.ru</w:t>
      </w:r>
    </w:p>
    <w:p w:rsidR="00286EC3" w:rsidRPr="00D54B99" w:rsidRDefault="00286EC3" w:rsidP="00286EC3">
      <w:pPr>
        <w:spacing w:after="0" w:line="240" w:lineRule="auto"/>
        <w:jc w:val="both"/>
        <w:rPr>
          <w:rFonts w:ascii="Times New Roman" w:hAnsi="Times New Roman" w:cs="Times New Roman"/>
        </w:rPr>
      </w:pPr>
      <w:r w:rsidRPr="00D54B99">
        <w:rPr>
          <w:rFonts w:ascii="Times New Roman" w:hAnsi="Times New Roman" w:cs="Times New Roman"/>
          <w:b/>
        </w:rPr>
        <w:t>Адрес:</w:t>
      </w:r>
      <w:r w:rsidRPr="00D54B99">
        <w:rPr>
          <w:rFonts w:ascii="Times New Roman" w:hAnsi="Times New Roman" w:cs="Times New Roman"/>
        </w:rPr>
        <w:t xml:space="preserve"> Российская Федерация, 115184, г. Москва, ул. Большая Татарская, д. 9</w:t>
      </w:r>
    </w:p>
    <w:p w:rsidR="00286EC3" w:rsidRPr="00D54B99" w:rsidRDefault="00286EC3" w:rsidP="00286EC3">
      <w:pPr>
        <w:spacing w:after="0" w:line="240" w:lineRule="auto"/>
        <w:jc w:val="both"/>
        <w:rPr>
          <w:rFonts w:ascii="Times New Roman" w:hAnsi="Times New Roman" w:cs="Times New Roman"/>
        </w:rPr>
      </w:pPr>
      <w:r w:rsidRPr="00D54B99">
        <w:rPr>
          <w:rFonts w:ascii="Times New Roman" w:hAnsi="Times New Roman" w:cs="Times New Roman"/>
          <w:b/>
        </w:rPr>
        <w:t>Телефон:</w:t>
      </w:r>
      <w:r w:rsidRPr="00D54B99">
        <w:rPr>
          <w:rFonts w:ascii="Times New Roman" w:hAnsi="Times New Roman" w:cs="Times New Roman"/>
        </w:rPr>
        <w:t xml:space="preserve"> (495) 787-29-97 / 99</w:t>
      </w:r>
    </w:p>
    <w:p w:rsidR="00286EC3" w:rsidRPr="00D54B99" w:rsidRDefault="00286EC3" w:rsidP="00286EC3">
      <w:pPr>
        <w:spacing w:after="0" w:line="240" w:lineRule="auto"/>
        <w:jc w:val="both"/>
        <w:rPr>
          <w:rFonts w:ascii="Times New Roman" w:hAnsi="Times New Roman" w:cs="Times New Roman"/>
        </w:rPr>
      </w:pPr>
      <w:r w:rsidRPr="00D54B99">
        <w:rPr>
          <w:rFonts w:ascii="Times New Roman" w:hAnsi="Times New Roman" w:cs="Times New Roman"/>
          <w:b/>
        </w:rPr>
        <w:t>Факс:</w:t>
      </w:r>
      <w:r w:rsidRPr="00D54B99">
        <w:rPr>
          <w:rFonts w:ascii="Times New Roman" w:hAnsi="Times New Roman" w:cs="Times New Roman"/>
        </w:rPr>
        <w:t xml:space="preserve"> (495) 787-29-98</w:t>
      </w:r>
    </w:p>
    <w:p w:rsidR="002D084D" w:rsidRPr="00D54B99" w:rsidRDefault="00286EC3" w:rsidP="00286EC3">
      <w:pPr>
        <w:spacing w:after="0" w:line="240" w:lineRule="auto"/>
        <w:jc w:val="both"/>
        <w:rPr>
          <w:rFonts w:ascii="Times New Roman" w:hAnsi="Times New Roman" w:cs="Times New Roman"/>
          <w:lang w:val="en-US"/>
        </w:rPr>
      </w:pPr>
      <w:r w:rsidRPr="00D54B99">
        <w:rPr>
          <w:rFonts w:ascii="Times New Roman" w:hAnsi="Times New Roman" w:cs="Times New Roman"/>
          <w:b/>
          <w:lang w:val="en-US"/>
        </w:rPr>
        <w:t>E-mail:</w:t>
      </w:r>
      <w:r w:rsidRPr="00D54B99">
        <w:rPr>
          <w:rFonts w:ascii="Times New Roman" w:hAnsi="Times New Roman" w:cs="Times New Roman"/>
          <w:lang w:val="en-US"/>
        </w:rPr>
        <w:t xml:space="preserve"> </w:t>
      </w:r>
      <w:hyperlink r:id="rId8" w:history="1">
        <w:r w:rsidRPr="00D54B99">
          <w:rPr>
            <w:rFonts w:ascii="Times New Roman" w:hAnsi="Times New Roman" w:cs="Times New Roman"/>
            <w:lang w:val="en-US"/>
          </w:rPr>
          <w:t>info@sberbank-ast.ru</w:t>
        </w:r>
      </w:hyperlink>
    </w:p>
    <w:p w:rsidR="001A06E1" w:rsidRDefault="001A06E1" w:rsidP="002D084D">
      <w:pPr>
        <w:pStyle w:val="a3"/>
        <w:jc w:val="both"/>
        <w:rPr>
          <w:rFonts w:ascii="Times New Roman" w:hAnsi="Times New Roman" w:cs="Times New Roman"/>
        </w:rPr>
      </w:pPr>
    </w:p>
    <w:p w:rsidR="00133ED1" w:rsidRDefault="00133ED1" w:rsidP="002D084D">
      <w:pPr>
        <w:pStyle w:val="a3"/>
        <w:jc w:val="both"/>
        <w:rPr>
          <w:rFonts w:ascii="Times New Roman" w:hAnsi="Times New Roman" w:cs="Times New Roman"/>
        </w:rPr>
      </w:pPr>
    </w:p>
    <w:p w:rsidR="00133ED1" w:rsidRPr="00133ED1" w:rsidRDefault="00133ED1" w:rsidP="002D084D">
      <w:pPr>
        <w:pStyle w:val="a3"/>
        <w:jc w:val="both"/>
        <w:rPr>
          <w:rFonts w:ascii="Times New Roman" w:hAnsi="Times New Roman" w:cs="Times New Roman"/>
        </w:rPr>
      </w:pPr>
    </w:p>
    <w:p w:rsidR="002D084D" w:rsidRPr="00D54B99" w:rsidRDefault="002D084D" w:rsidP="0002545B">
      <w:pPr>
        <w:pStyle w:val="a3"/>
        <w:jc w:val="both"/>
        <w:rPr>
          <w:rFonts w:ascii="Times New Roman" w:hAnsi="Times New Roman" w:cs="Times New Roman"/>
        </w:rPr>
      </w:pPr>
      <w:r w:rsidRPr="00D54B99">
        <w:rPr>
          <w:rFonts w:ascii="Times New Roman" w:hAnsi="Times New Roman" w:cs="Times New Roman"/>
          <w:b/>
          <w:u w:val="single"/>
        </w:rPr>
        <w:lastRenderedPageBreak/>
        <w:t>Ф.И.О. членов аукционной комиссии:</w:t>
      </w:r>
      <w:r w:rsidRPr="00D54B99">
        <w:rPr>
          <w:rFonts w:ascii="Times New Roman" w:hAnsi="Times New Roman" w:cs="Times New Roman"/>
          <w:b/>
        </w:rPr>
        <w:t xml:space="preserve"> </w:t>
      </w:r>
    </w:p>
    <w:p w:rsidR="00BB0AAE" w:rsidRPr="00D54B99" w:rsidRDefault="00BB0AAE" w:rsidP="0002545B">
      <w:pPr>
        <w:pStyle w:val="a3"/>
        <w:jc w:val="both"/>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415"/>
        <w:gridCol w:w="3690"/>
      </w:tblGrid>
      <w:tr w:rsidR="00D54B99" w:rsidRPr="00D54B99" w:rsidTr="00770908">
        <w:trPr>
          <w:trHeight w:val="423"/>
        </w:trPr>
        <w:tc>
          <w:tcPr>
            <w:tcW w:w="4255" w:type="dxa"/>
            <w:hideMark/>
          </w:tcPr>
          <w:p w:rsidR="00BB0AAE" w:rsidRPr="00D54B99" w:rsidRDefault="00BB0AAE" w:rsidP="00770908">
            <w:pPr>
              <w:pStyle w:val="aa"/>
              <w:spacing w:after="0"/>
              <w:rPr>
                <w:sz w:val="22"/>
                <w:szCs w:val="22"/>
              </w:rPr>
            </w:pPr>
            <w:r w:rsidRPr="00D54B99">
              <w:rPr>
                <w:sz w:val="22"/>
                <w:szCs w:val="22"/>
              </w:rPr>
              <w:t>Председатель</w:t>
            </w:r>
            <w:r w:rsidRPr="00D54B99">
              <w:rPr>
                <w:sz w:val="22"/>
                <w:szCs w:val="22"/>
              </w:rPr>
              <w:t xml:space="preserve"> комиссии</w:t>
            </w:r>
          </w:p>
        </w:tc>
        <w:tc>
          <w:tcPr>
            <w:tcW w:w="1415" w:type="dxa"/>
            <w:hideMark/>
          </w:tcPr>
          <w:p w:rsidR="00BB0AAE" w:rsidRPr="00D54B99" w:rsidRDefault="00BB0AAE" w:rsidP="00770908">
            <w:pPr>
              <w:pStyle w:val="aa"/>
              <w:spacing w:after="0"/>
              <w:jc w:val="center"/>
              <w:rPr>
                <w:sz w:val="22"/>
                <w:szCs w:val="22"/>
              </w:rPr>
            </w:pPr>
          </w:p>
        </w:tc>
        <w:tc>
          <w:tcPr>
            <w:tcW w:w="3690" w:type="dxa"/>
            <w:hideMark/>
          </w:tcPr>
          <w:p w:rsidR="00BB0AAE" w:rsidRPr="00D54B99" w:rsidRDefault="00BB0AAE" w:rsidP="00770908">
            <w:pPr>
              <w:snapToGrid w:val="0"/>
              <w:spacing w:after="0" w:line="240" w:lineRule="auto"/>
              <w:jc w:val="right"/>
              <w:rPr>
                <w:rFonts w:ascii="Times New Roman" w:hAnsi="Times New Roman" w:cs="Times New Roman"/>
              </w:rPr>
            </w:pPr>
            <w:r w:rsidRPr="00D54B99">
              <w:rPr>
                <w:rFonts w:ascii="Times New Roman" w:hAnsi="Times New Roman" w:cs="Times New Roman"/>
              </w:rPr>
              <w:t>Семериков С.Н.</w:t>
            </w:r>
          </w:p>
        </w:tc>
      </w:tr>
      <w:tr w:rsidR="00BB0AAE" w:rsidRPr="00D54B99" w:rsidTr="00770908">
        <w:trPr>
          <w:trHeight w:val="423"/>
        </w:trPr>
        <w:tc>
          <w:tcPr>
            <w:tcW w:w="4255" w:type="dxa"/>
          </w:tcPr>
          <w:p w:rsidR="00BB0AAE" w:rsidRPr="00D54B99" w:rsidRDefault="00BB0AAE" w:rsidP="00770908">
            <w:pPr>
              <w:pStyle w:val="aa"/>
              <w:spacing w:after="0"/>
              <w:rPr>
                <w:sz w:val="22"/>
                <w:szCs w:val="22"/>
              </w:rPr>
            </w:pPr>
            <w:r w:rsidRPr="00D54B99">
              <w:rPr>
                <w:sz w:val="22"/>
                <w:szCs w:val="22"/>
              </w:rPr>
              <w:t>Заместитель председателя комиссии</w:t>
            </w:r>
          </w:p>
        </w:tc>
        <w:tc>
          <w:tcPr>
            <w:tcW w:w="1415" w:type="dxa"/>
          </w:tcPr>
          <w:p w:rsidR="00BB0AAE" w:rsidRPr="00D54B99" w:rsidRDefault="00BB0AAE" w:rsidP="00770908">
            <w:pPr>
              <w:pStyle w:val="aa"/>
              <w:spacing w:after="0"/>
              <w:jc w:val="center"/>
              <w:rPr>
                <w:sz w:val="22"/>
                <w:szCs w:val="22"/>
              </w:rPr>
            </w:pPr>
          </w:p>
        </w:tc>
        <w:tc>
          <w:tcPr>
            <w:tcW w:w="3690" w:type="dxa"/>
          </w:tcPr>
          <w:p w:rsidR="00BB0AAE" w:rsidRPr="00D54B99" w:rsidRDefault="00BB0AAE" w:rsidP="00770908">
            <w:pPr>
              <w:snapToGrid w:val="0"/>
              <w:spacing w:after="0" w:line="240" w:lineRule="auto"/>
              <w:jc w:val="right"/>
              <w:rPr>
                <w:rFonts w:ascii="Times New Roman" w:hAnsi="Times New Roman" w:cs="Times New Roman"/>
              </w:rPr>
            </w:pPr>
            <w:r w:rsidRPr="00D54B99">
              <w:rPr>
                <w:rFonts w:ascii="Times New Roman" w:hAnsi="Times New Roman" w:cs="Times New Roman"/>
              </w:rPr>
              <w:t>Воротников М.В.</w:t>
            </w:r>
          </w:p>
        </w:tc>
      </w:tr>
      <w:tr w:rsidR="00D54B99" w:rsidRPr="00D54B99" w:rsidTr="00770908">
        <w:trPr>
          <w:trHeight w:val="423"/>
        </w:trPr>
        <w:tc>
          <w:tcPr>
            <w:tcW w:w="4255" w:type="dxa"/>
            <w:hideMark/>
          </w:tcPr>
          <w:p w:rsidR="00BB0AAE" w:rsidRPr="00D54B99" w:rsidRDefault="00BB0AAE" w:rsidP="00770908">
            <w:pPr>
              <w:pStyle w:val="aa"/>
              <w:spacing w:after="0"/>
              <w:rPr>
                <w:sz w:val="22"/>
                <w:szCs w:val="22"/>
              </w:rPr>
            </w:pPr>
            <w:r w:rsidRPr="00D54B99">
              <w:rPr>
                <w:sz w:val="22"/>
                <w:szCs w:val="22"/>
              </w:rPr>
              <w:t>Член комиссии</w:t>
            </w:r>
          </w:p>
        </w:tc>
        <w:tc>
          <w:tcPr>
            <w:tcW w:w="1415" w:type="dxa"/>
          </w:tcPr>
          <w:p w:rsidR="00BB0AAE" w:rsidRPr="00D54B99" w:rsidRDefault="00BB0AAE" w:rsidP="00770908">
            <w:pPr>
              <w:pStyle w:val="aa"/>
              <w:spacing w:after="0"/>
              <w:jc w:val="center"/>
              <w:rPr>
                <w:sz w:val="22"/>
                <w:szCs w:val="22"/>
              </w:rPr>
            </w:pPr>
          </w:p>
        </w:tc>
        <w:tc>
          <w:tcPr>
            <w:tcW w:w="3690" w:type="dxa"/>
            <w:hideMark/>
          </w:tcPr>
          <w:p w:rsidR="00BB0AAE" w:rsidRPr="00D54B99" w:rsidRDefault="00BB0AAE" w:rsidP="00770908">
            <w:pPr>
              <w:pStyle w:val="aa"/>
              <w:spacing w:after="0"/>
              <w:jc w:val="right"/>
              <w:rPr>
                <w:sz w:val="22"/>
                <w:szCs w:val="22"/>
              </w:rPr>
            </w:pPr>
            <w:r w:rsidRPr="00D54B99">
              <w:rPr>
                <w:sz w:val="22"/>
                <w:szCs w:val="22"/>
              </w:rPr>
              <w:t>Данильцев А.А.</w:t>
            </w:r>
          </w:p>
        </w:tc>
      </w:tr>
      <w:tr w:rsidR="00D54B99" w:rsidRPr="00D54B99" w:rsidTr="00770908">
        <w:trPr>
          <w:trHeight w:val="423"/>
        </w:trPr>
        <w:tc>
          <w:tcPr>
            <w:tcW w:w="4255" w:type="dxa"/>
          </w:tcPr>
          <w:p w:rsidR="00BB0AAE" w:rsidRPr="00D54B99" w:rsidRDefault="00BB0AAE" w:rsidP="00770908">
            <w:pPr>
              <w:pStyle w:val="aa"/>
              <w:spacing w:after="0"/>
              <w:rPr>
                <w:sz w:val="22"/>
                <w:szCs w:val="22"/>
              </w:rPr>
            </w:pPr>
            <w:r w:rsidRPr="00D54B99">
              <w:rPr>
                <w:sz w:val="22"/>
                <w:szCs w:val="22"/>
              </w:rPr>
              <w:t>Член комиссии</w:t>
            </w:r>
          </w:p>
        </w:tc>
        <w:tc>
          <w:tcPr>
            <w:tcW w:w="1415" w:type="dxa"/>
          </w:tcPr>
          <w:p w:rsidR="00BB0AAE" w:rsidRPr="00D54B99" w:rsidRDefault="00BB0AAE" w:rsidP="00770908">
            <w:pPr>
              <w:pStyle w:val="aa"/>
              <w:spacing w:after="0"/>
              <w:jc w:val="center"/>
              <w:rPr>
                <w:sz w:val="22"/>
                <w:szCs w:val="22"/>
              </w:rPr>
            </w:pPr>
          </w:p>
        </w:tc>
        <w:tc>
          <w:tcPr>
            <w:tcW w:w="3690" w:type="dxa"/>
          </w:tcPr>
          <w:p w:rsidR="00BB0AAE" w:rsidRPr="00D54B99" w:rsidRDefault="00BB0AAE" w:rsidP="00770908">
            <w:pPr>
              <w:pStyle w:val="aa"/>
              <w:spacing w:after="0"/>
              <w:jc w:val="right"/>
              <w:rPr>
                <w:sz w:val="22"/>
                <w:szCs w:val="22"/>
              </w:rPr>
            </w:pPr>
            <w:r w:rsidRPr="00D54B99">
              <w:rPr>
                <w:sz w:val="22"/>
                <w:szCs w:val="22"/>
              </w:rPr>
              <w:t>Жолудев Н.Н.</w:t>
            </w:r>
          </w:p>
        </w:tc>
      </w:tr>
      <w:tr w:rsidR="00D54B99" w:rsidRPr="00D54B99" w:rsidTr="00770908">
        <w:trPr>
          <w:trHeight w:val="423"/>
        </w:trPr>
        <w:tc>
          <w:tcPr>
            <w:tcW w:w="4255" w:type="dxa"/>
          </w:tcPr>
          <w:p w:rsidR="00BB0AAE" w:rsidRPr="00D54B99" w:rsidRDefault="00BB0AAE" w:rsidP="00770908">
            <w:pPr>
              <w:pStyle w:val="aa"/>
              <w:spacing w:after="0"/>
              <w:rPr>
                <w:sz w:val="22"/>
                <w:szCs w:val="22"/>
              </w:rPr>
            </w:pPr>
            <w:r w:rsidRPr="00D54B99">
              <w:rPr>
                <w:sz w:val="22"/>
                <w:szCs w:val="22"/>
              </w:rPr>
              <w:t>Член комиссии</w:t>
            </w:r>
          </w:p>
        </w:tc>
        <w:tc>
          <w:tcPr>
            <w:tcW w:w="1415" w:type="dxa"/>
          </w:tcPr>
          <w:p w:rsidR="00BB0AAE" w:rsidRPr="00D54B99" w:rsidRDefault="00BB0AAE" w:rsidP="00770908">
            <w:pPr>
              <w:pStyle w:val="aa"/>
              <w:spacing w:after="0"/>
              <w:jc w:val="center"/>
              <w:rPr>
                <w:sz w:val="22"/>
                <w:szCs w:val="22"/>
              </w:rPr>
            </w:pPr>
          </w:p>
        </w:tc>
        <w:tc>
          <w:tcPr>
            <w:tcW w:w="3690" w:type="dxa"/>
          </w:tcPr>
          <w:p w:rsidR="00BB0AAE" w:rsidRPr="00D54B99" w:rsidRDefault="00BB0AAE" w:rsidP="00770908">
            <w:pPr>
              <w:pStyle w:val="aa"/>
              <w:spacing w:after="0"/>
              <w:jc w:val="right"/>
              <w:rPr>
                <w:sz w:val="22"/>
                <w:szCs w:val="22"/>
              </w:rPr>
            </w:pPr>
            <w:proofErr w:type="spellStart"/>
            <w:r w:rsidRPr="00D54B99">
              <w:rPr>
                <w:sz w:val="22"/>
                <w:szCs w:val="22"/>
              </w:rPr>
              <w:t>Еронов</w:t>
            </w:r>
            <w:proofErr w:type="spellEnd"/>
            <w:r w:rsidRPr="00D54B99">
              <w:rPr>
                <w:sz w:val="22"/>
                <w:szCs w:val="22"/>
              </w:rPr>
              <w:t xml:space="preserve"> В.К.</w:t>
            </w:r>
          </w:p>
        </w:tc>
      </w:tr>
      <w:tr w:rsidR="00D54B99" w:rsidRPr="00D54B99" w:rsidTr="00770908">
        <w:trPr>
          <w:trHeight w:val="423"/>
        </w:trPr>
        <w:tc>
          <w:tcPr>
            <w:tcW w:w="4255" w:type="dxa"/>
          </w:tcPr>
          <w:p w:rsidR="00BB0AAE" w:rsidRPr="00D54B99" w:rsidRDefault="00BB0AAE" w:rsidP="00770908">
            <w:pPr>
              <w:pStyle w:val="aa"/>
              <w:spacing w:after="0"/>
              <w:rPr>
                <w:sz w:val="22"/>
                <w:szCs w:val="22"/>
              </w:rPr>
            </w:pPr>
            <w:r w:rsidRPr="00D54B99">
              <w:rPr>
                <w:sz w:val="22"/>
                <w:szCs w:val="22"/>
              </w:rPr>
              <w:t>Секретарь комиссии</w:t>
            </w:r>
          </w:p>
        </w:tc>
        <w:tc>
          <w:tcPr>
            <w:tcW w:w="1415" w:type="dxa"/>
          </w:tcPr>
          <w:p w:rsidR="00BB0AAE" w:rsidRPr="00D54B99" w:rsidRDefault="00BB0AAE" w:rsidP="00770908">
            <w:pPr>
              <w:pStyle w:val="aa"/>
              <w:spacing w:after="0"/>
              <w:jc w:val="center"/>
              <w:rPr>
                <w:sz w:val="22"/>
                <w:szCs w:val="22"/>
              </w:rPr>
            </w:pPr>
          </w:p>
        </w:tc>
        <w:tc>
          <w:tcPr>
            <w:tcW w:w="3690" w:type="dxa"/>
          </w:tcPr>
          <w:p w:rsidR="00BB0AAE" w:rsidRPr="00D54B99" w:rsidRDefault="00BB0AAE" w:rsidP="00770908">
            <w:pPr>
              <w:pStyle w:val="aa"/>
              <w:spacing w:after="0"/>
              <w:jc w:val="right"/>
              <w:rPr>
                <w:sz w:val="22"/>
                <w:szCs w:val="22"/>
              </w:rPr>
            </w:pPr>
            <w:proofErr w:type="spellStart"/>
            <w:r w:rsidRPr="00D54B99">
              <w:rPr>
                <w:sz w:val="22"/>
                <w:szCs w:val="22"/>
              </w:rPr>
              <w:t>Терзи</w:t>
            </w:r>
            <w:proofErr w:type="spellEnd"/>
            <w:r w:rsidRPr="00D54B99">
              <w:rPr>
                <w:sz w:val="22"/>
                <w:szCs w:val="22"/>
              </w:rPr>
              <w:t xml:space="preserve"> Е.И.</w:t>
            </w:r>
          </w:p>
        </w:tc>
      </w:tr>
    </w:tbl>
    <w:p w:rsidR="002D084D" w:rsidRPr="00D54B99" w:rsidRDefault="002D084D" w:rsidP="002D084D">
      <w:pPr>
        <w:pStyle w:val="a3"/>
        <w:jc w:val="both"/>
        <w:rPr>
          <w:rFonts w:ascii="Times New Roman" w:hAnsi="Times New Roman" w:cs="Times New Roman"/>
          <w:b/>
          <w:u w:val="single"/>
        </w:rPr>
      </w:pPr>
    </w:p>
    <w:p w:rsidR="002D084D" w:rsidRPr="00D54B99" w:rsidRDefault="002D084D" w:rsidP="002D084D">
      <w:pPr>
        <w:pStyle w:val="a3"/>
        <w:jc w:val="both"/>
        <w:rPr>
          <w:rFonts w:ascii="Times New Roman" w:hAnsi="Times New Roman" w:cs="Times New Roman"/>
          <w:b/>
          <w:u w:val="single"/>
        </w:rPr>
      </w:pPr>
      <w:r w:rsidRPr="00D54B99">
        <w:rPr>
          <w:rFonts w:ascii="Times New Roman" w:hAnsi="Times New Roman" w:cs="Times New Roman"/>
          <w:b/>
          <w:u w:val="single"/>
        </w:rPr>
        <w:t>ОБЩАЯ ИНФОРМАЦИЯ О ЗАКУПКЕ:</w:t>
      </w:r>
    </w:p>
    <w:p w:rsidR="002D084D" w:rsidRPr="00D54B99" w:rsidRDefault="002D084D" w:rsidP="002D084D">
      <w:pPr>
        <w:pStyle w:val="a3"/>
        <w:jc w:val="both"/>
        <w:rPr>
          <w:rFonts w:ascii="Times New Roman" w:hAnsi="Times New Roman" w:cs="Times New Roman"/>
          <w:b/>
        </w:rPr>
      </w:pPr>
      <w:r w:rsidRPr="00D54B99">
        <w:rPr>
          <w:rFonts w:ascii="Times New Roman" w:hAnsi="Times New Roman" w:cs="Times New Roman"/>
          <w:b/>
        </w:rPr>
        <w:t xml:space="preserve">Способ определения поставщика: </w:t>
      </w:r>
      <w:r w:rsidRPr="00D54B99">
        <w:rPr>
          <w:rFonts w:ascii="Times New Roman" w:hAnsi="Times New Roman" w:cs="Times New Roman"/>
        </w:rPr>
        <w:t>Аукцион в электронной форме</w:t>
      </w:r>
    </w:p>
    <w:p w:rsidR="002D084D" w:rsidRPr="00D54B99" w:rsidRDefault="002D084D" w:rsidP="002D084D">
      <w:pPr>
        <w:pStyle w:val="a3"/>
        <w:jc w:val="both"/>
        <w:rPr>
          <w:rFonts w:ascii="Times New Roman" w:hAnsi="Times New Roman" w:cs="Times New Roman"/>
          <w:b/>
        </w:rPr>
      </w:pPr>
      <w:r w:rsidRPr="00D54B99">
        <w:rPr>
          <w:rFonts w:ascii="Times New Roman" w:hAnsi="Times New Roman" w:cs="Times New Roman"/>
          <w:b/>
        </w:rPr>
        <w:t xml:space="preserve">Наименование объекта закупки: </w:t>
      </w:r>
      <w:r w:rsidR="00D54B99" w:rsidRPr="00D54B99">
        <w:rPr>
          <w:rFonts w:ascii="Times New Roman" w:hAnsi="Times New Roman" w:cs="Times New Roman"/>
          <w:shd w:val="clear" w:color="auto" w:fill="FFFFFF"/>
        </w:rPr>
        <w:t>Выполнение работ по ремонту помещений и крыльца в административном здании МБУ «Центр развития физической культуры и спорта» по ул.</w:t>
      </w:r>
      <w:r w:rsidR="00D54B99" w:rsidRPr="00D54B99">
        <w:rPr>
          <w:rFonts w:ascii="Times New Roman" w:hAnsi="Times New Roman" w:cs="Times New Roman"/>
          <w:shd w:val="clear" w:color="auto" w:fill="FFFFFF"/>
        </w:rPr>
        <w:t xml:space="preserve"> </w:t>
      </w:r>
      <w:proofErr w:type="spellStart"/>
      <w:r w:rsidR="00D54B99" w:rsidRPr="00D54B99">
        <w:rPr>
          <w:rStyle w:val="spellchecker-word-highlight"/>
          <w:rFonts w:ascii="Times New Roman" w:hAnsi="Times New Roman" w:cs="Times New Roman"/>
          <w:bdr w:val="none" w:sz="0" w:space="0" w:color="auto" w:frame="1"/>
          <w:shd w:val="clear" w:color="auto" w:fill="FFFFFF"/>
        </w:rPr>
        <w:t>Пиеттомина</w:t>
      </w:r>
      <w:proofErr w:type="spellEnd"/>
      <w:r w:rsidR="00D54B99" w:rsidRPr="00D54B99">
        <w:rPr>
          <w:rFonts w:ascii="Times New Roman" w:hAnsi="Times New Roman" w:cs="Times New Roman"/>
          <w:shd w:val="clear" w:color="auto" w:fill="FFFFFF"/>
        </w:rPr>
        <w:t>, д.</w:t>
      </w:r>
      <w:r w:rsidR="00523ABA">
        <w:rPr>
          <w:rFonts w:ascii="Times New Roman" w:hAnsi="Times New Roman" w:cs="Times New Roman"/>
          <w:shd w:val="clear" w:color="auto" w:fill="FFFFFF"/>
        </w:rPr>
        <w:t xml:space="preserve"> </w:t>
      </w:r>
      <w:r w:rsidR="00D54B99" w:rsidRPr="00D54B99">
        <w:rPr>
          <w:rFonts w:ascii="Times New Roman" w:hAnsi="Times New Roman" w:cs="Times New Roman"/>
          <w:shd w:val="clear" w:color="auto" w:fill="FFFFFF"/>
        </w:rPr>
        <w:t>23, п.</w:t>
      </w:r>
      <w:r w:rsidR="00523ABA">
        <w:rPr>
          <w:rFonts w:ascii="Times New Roman" w:hAnsi="Times New Roman" w:cs="Times New Roman"/>
          <w:shd w:val="clear" w:color="auto" w:fill="FFFFFF"/>
        </w:rPr>
        <w:t xml:space="preserve"> </w:t>
      </w:r>
      <w:r w:rsidR="00D54B99" w:rsidRPr="00D54B99">
        <w:rPr>
          <w:rFonts w:ascii="Times New Roman" w:hAnsi="Times New Roman" w:cs="Times New Roman"/>
          <w:shd w:val="clear" w:color="auto" w:fill="FFFFFF"/>
        </w:rPr>
        <w:t>Тазовский</w:t>
      </w:r>
    </w:p>
    <w:p w:rsidR="00233FB2" w:rsidRPr="00D54B99" w:rsidRDefault="002D084D" w:rsidP="00233FB2">
      <w:pPr>
        <w:pStyle w:val="a3"/>
        <w:jc w:val="both"/>
        <w:rPr>
          <w:rFonts w:ascii="Times New Roman" w:hAnsi="Times New Roman" w:cs="Times New Roman"/>
        </w:rPr>
      </w:pPr>
      <w:r w:rsidRPr="00D54B99">
        <w:rPr>
          <w:rFonts w:ascii="Times New Roman" w:hAnsi="Times New Roman" w:cs="Times New Roman"/>
          <w:b/>
        </w:rPr>
        <w:t>Начальная (максимальная) цена контракта</w:t>
      </w:r>
      <w:r w:rsidRPr="00D54B99">
        <w:rPr>
          <w:rFonts w:ascii="Times New Roman" w:hAnsi="Times New Roman" w:cs="Times New Roman"/>
        </w:rPr>
        <w:t xml:space="preserve">: </w:t>
      </w:r>
      <w:r w:rsidR="00D54B99" w:rsidRPr="00D54B99">
        <w:rPr>
          <w:rFonts w:ascii="Times New Roman" w:hAnsi="Times New Roman" w:cs="Times New Roman"/>
          <w:shd w:val="clear" w:color="auto" w:fill="FFFFFF"/>
        </w:rPr>
        <w:t>895 041,</w:t>
      </w:r>
      <w:r w:rsidR="00D54B99" w:rsidRPr="00D54B99">
        <w:rPr>
          <w:rFonts w:ascii="Times New Roman" w:hAnsi="Times New Roman" w:cs="Times New Roman"/>
          <w:shd w:val="clear" w:color="auto" w:fill="FFFFFF"/>
        </w:rPr>
        <w:t xml:space="preserve"> </w:t>
      </w:r>
      <w:r w:rsidR="00D54B99" w:rsidRPr="00D54B99">
        <w:rPr>
          <w:rFonts w:ascii="Times New Roman" w:hAnsi="Times New Roman" w:cs="Times New Roman"/>
          <w:shd w:val="clear" w:color="auto" w:fill="FFFFFF"/>
        </w:rPr>
        <w:t>00</w:t>
      </w:r>
      <w:r w:rsidR="008A016B" w:rsidRPr="00D54B99">
        <w:rPr>
          <w:rFonts w:ascii="Times New Roman" w:hAnsi="Times New Roman" w:cs="Times New Roman"/>
          <w:shd w:val="clear" w:color="auto" w:fill="FFFFFF"/>
        </w:rPr>
        <w:t xml:space="preserve"> </w:t>
      </w:r>
      <w:r w:rsidRPr="00D54B99">
        <w:rPr>
          <w:rFonts w:ascii="Times New Roman" w:hAnsi="Times New Roman" w:cs="Times New Roman"/>
        </w:rPr>
        <w:t>Российский рубль</w:t>
      </w:r>
    </w:p>
    <w:p w:rsidR="00A02938" w:rsidRDefault="00A02938" w:rsidP="00F6705F">
      <w:pPr>
        <w:pStyle w:val="a3"/>
        <w:jc w:val="both"/>
        <w:rPr>
          <w:rFonts w:ascii="Times New Roman" w:hAnsi="Times New Roman" w:cs="Times New Roman"/>
        </w:rPr>
      </w:pPr>
    </w:p>
    <w:p w:rsidR="00233FB2" w:rsidRPr="00D87E08" w:rsidRDefault="009F20FE" w:rsidP="004161B8">
      <w:pPr>
        <w:pStyle w:val="a3"/>
        <w:ind w:firstLine="567"/>
        <w:jc w:val="both"/>
        <w:rPr>
          <w:rFonts w:ascii="Times New Roman" w:hAnsi="Times New Roman" w:cs="Times New Roman"/>
        </w:rPr>
      </w:pPr>
      <w:proofErr w:type="gramStart"/>
      <w:r>
        <w:rPr>
          <w:rFonts w:ascii="Times New Roman" w:hAnsi="Times New Roman" w:cs="Times New Roman"/>
        </w:rPr>
        <w:t>Обществом с ограниченной ответственностью «</w:t>
      </w:r>
      <w:proofErr w:type="spellStart"/>
      <w:r w:rsidR="00523ABA" w:rsidRPr="00133ED1">
        <w:rPr>
          <w:rFonts w:ascii="Times New Roman" w:hAnsi="Times New Roman" w:cs="Times New Roman"/>
        </w:rPr>
        <w:t>ТазовскСтройИнвест</w:t>
      </w:r>
      <w:proofErr w:type="spellEnd"/>
      <w:r>
        <w:rPr>
          <w:rFonts w:ascii="Times New Roman" w:hAnsi="Times New Roman" w:cs="Times New Roman"/>
        </w:rPr>
        <w:t>»</w:t>
      </w:r>
      <w:r w:rsidR="008A016B" w:rsidRPr="00D87E08">
        <w:rPr>
          <w:rFonts w:ascii="Times New Roman" w:hAnsi="Times New Roman" w:cs="Times New Roman"/>
        </w:rPr>
        <w:t xml:space="preserve"> (далее – </w:t>
      </w:r>
      <w:r>
        <w:rPr>
          <w:rFonts w:ascii="Times New Roman" w:hAnsi="Times New Roman" w:cs="Times New Roman"/>
        </w:rPr>
        <w:t>ООО «</w:t>
      </w:r>
      <w:proofErr w:type="spellStart"/>
      <w:r w:rsidR="00523ABA" w:rsidRPr="00133ED1">
        <w:rPr>
          <w:rFonts w:ascii="Times New Roman" w:hAnsi="Times New Roman" w:cs="Times New Roman"/>
        </w:rPr>
        <w:t>ТазовскСтройИнвест</w:t>
      </w:r>
      <w:proofErr w:type="spellEnd"/>
      <w:r>
        <w:rPr>
          <w:rFonts w:ascii="Times New Roman" w:hAnsi="Times New Roman" w:cs="Times New Roman"/>
        </w:rPr>
        <w:t>»</w:t>
      </w:r>
      <w:r w:rsidR="00527308" w:rsidRPr="00D87E08">
        <w:rPr>
          <w:rFonts w:ascii="Times New Roman" w:hAnsi="Times New Roman" w:cs="Times New Roman"/>
        </w:rPr>
        <w:t>)</w:t>
      </w:r>
      <w:r w:rsidR="003020CA" w:rsidRPr="00D87E08">
        <w:rPr>
          <w:rFonts w:ascii="Times New Roman" w:hAnsi="Times New Roman" w:cs="Times New Roman"/>
        </w:rPr>
        <w:t xml:space="preserve"> подана заявка на участие в аукционе</w:t>
      </w:r>
      <w:r w:rsidR="00233FB2" w:rsidRPr="00D87E08">
        <w:rPr>
          <w:rFonts w:ascii="Times New Roman" w:hAnsi="Times New Roman" w:cs="Times New Roman"/>
        </w:rPr>
        <w:t xml:space="preserve"> в электронной форме на </w:t>
      </w:r>
      <w:r w:rsidR="00523ABA">
        <w:rPr>
          <w:rFonts w:ascii="Times New Roman" w:hAnsi="Times New Roman" w:cs="Times New Roman"/>
          <w:shd w:val="clear" w:color="auto" w:fill="FFFFFF"/>
        </w:rPr>
        <w:t>в</w:t>
      </w:r>
      <w:r w:rsidR="00523ABA" w:rsidRPr="00D54B99">
        <w:rPr>
          <w:rFonts w:ascii="Times New Roman" w:hAnsi="Times New Roman" w:cs="Times New Roman"/>
          <w:shd w:val="clear" w:color="auto" w:fill="FFFFFF"/>
        </w:rPr>
        <w:t xml:space="preserve">ыполнение работ по ремонту помещений и крыльца в административном здании МБУ «Центр развития физической культуры и спорта» по ул. </w:t>
      </w:r>
      <w:proofErr w:type="spellStart"/>
      <w:r w:rsidR="00523ABA" w:rsidRPr="00D54B99">
        <w:rPr>
          <w:rStyle w:val="spellchecker-word-highlight"/>
          <w:rFonts w:ascii="Times New Roman" w:hAnsi="Times New Roman" w:cs="Times New Roman"/>
          <w:bdr w:val="none" w:sz="0" w:space="0" w:color="auto" w:frame="1"/>
          <w:shd w:val="clear" w:color="auto" w:fill="FFFFFF"/>
        </w:rPr>
        <w:t>Пиеттомина</w:t>
      </w:r>
      <w:proofErr w:type="spellEnd"/>
      <w:r w:rsidR="00523ABA" w:rsidRPr="00D54B99">
        <w:rPr>
          <w:rFonts w:ascii="Times New Roman" w:hAnsi="Times New Roman" w:cs="Times New Roman"/>
          <w:shd w:val="clear" w:color="auto" w:fill="FFFFFF"/>
        </w:rPr>
        <w:t>, д.</w:t>
      </w:r>
      <w:r w:rsidR="00523ABA">
        <w:rPr>
          <w:rFonts w:ascii="Times New Roman" w:hAnsi="Times New Roman" w:cs="Times New Roman"/>
          <w:shd w:val="clear" w:color="auto" w:fill="FFFFFF"/>
        </w:rPr>
        <w:t xml:space="preserve"> </w:t>
      </w:r>
      <w:r w:rsidR="00523ABA" w:rsidRPr="00D54B99">
        <w:rPr>
          <w:rFonts w:ascii="Times New Roman" w:hAnsi="Times New Roman" w:cs="Times New Roman"/>
          <w:shd w:val="clear" w:color="auto" w:fill="FFFFFF"/>
        </w:rPr>
        <w:t>23, п.</w:t>
      </w:r>
      <w:r w:rsidR="00523ABA">
        <w:rPr>
          <w:rFonts w:ascii="Times New Roman" w:hAnsi="Times New Roman" w:cs="Times New Roman"/>
          <w:shd w:val="clear" w:color="auto" w:fill="FFFFFF"/>
        </w:rPr>
        <w:t xml:space="preserve"> </w:t>
      </w:r>
      <w:r w:rsidR="00523ABA" w:rsidRPr="00D54B99">
        <w:rPr>
          <w:rFonts w:ascii="Times New Roman" w:hAnsi="Times New Roman" w:cs="Times New Roman"/>
          <w:shd w:val="clear" w:color="auto" w:fill="FFFFFF"/>
        </w:rPr>
        <w:t>Тазовский</w:t>
      </w:r>
      <w:r w:rsidR="00FA0A7E" w:rsidRPr="00D87E08">
        <w:rPr>
          <w:rFonts w:ascii="Times New Roman" w:hAnsi="Times New Roman" w:cs="Times New Roman"/>
        </w:rPr>
        <w:t xml:space="preserve"> </w:t>
      </w:r>
      <w:r w:rsidR="00233FB2" w:rsidRPr="00D87E08">
        <w:rPr>
          <w:rFonts w:ascii="Times New Roman" w:hAnsi="Times New Roman" w:cs="Times New Roman"/>
        </w:rPr>
        <w:t xml:space="preserve">(реестровый номер аукциона в электронной форме: </w:t>
      </w:r>
      <w:r w:rsidR="00523ABA" w:rsidRPr="00D54B99">
        <w:rPr>
          <w:rFonts w:ascii="Times New Roman" w:hAnsi="Times New Roman" w:cs="Times New Roman"/>
        </w:rPr>
        <w:t>0190300000715000783</w:t>
      </w:r>
      <w:r w:rsidR="00523ABA">
        <w:rPr>
          <w:rFonts w:ascii="Times New Roman" w:hAnsi="Times New Roman" w:cs="Times New Roman"/>
        </w:rPr>
        <w:t xml:space="preserve"> </w:t>
      </w:r>
      <w:r w:rsidR="00233FB2" w:rsidRPr="00D87E08">
        <w:rPr>
          <w:rFonts w:ascii="Times New Roman" w:hAnsi="Times New Roman" w:cs="Times New Roman"/>
        </w:rPr>
        <w:t>на официальном сайте единой информационной системы в сфере закупок в информационно-телекоммуникационной</w:t>
      </w:r>
      <w:proofErr w:type="gramEnd"/>
      <w:r w:rsidR="00233FB2" w:rsidRPr="00D87E08">
        <w:rPr>
          <w:rFonts w:ascii="Times New Roman" w:hAnsi="Times New Roman" w:cs="Times New Roman"/>
        </w:rPr>
        <w:t xml:space="preserve"> сети «Интернет» - www.zakupki.gov.ru) (далее – аукцион). </w:t>
      </w:r>
    </w:p>
    <w:p w:rsidR="0051025E" w:rsidRPr="004161B8" w:rsidRDefault="00733C21" w:rsidP="004161B8">
      <w:pPr>
        <w:pStyle w:val="a3"/>
        <w:ind w:firstLine="567"/>
        <w:jc w:val="both"/>
        <w:rPr>
          <w:rFonts w:ascii="Times New Roman" w:hAnsi="Times New Roman" w:cs="Times New Roman"/>
        </w:rPr>
      </w:pPr>
      <w:r>
        <w:rPr>
          <w:rFonts w:ascii="Times New Roman" w:hAnsi="Times New Roman" w:cs="Times New Roman"/>
          <w:b/>
          <w:u w:val="single"/>
        </w:rPr>
        <w:t>18</w:t>
      </w:r>
      <w:r w:rsidR="003020CA" w:rsidRPr="004161B8">
        <w:rPr>
          <w:rFonts w:ascii="Times New Roman" w:hAnsi="Times New Roman" w:cs="Times New Roman"/>
          <w:b/>
          <w:u w:val="single"/>
        </w:rPr>
        <w:t>.</w:t>
      </w:r>
      <w:r w:rsidR="0051025E" w:rsidRPr="004161B8">
        <w:rPr>
          <w:rFonts w:ascii="Times New Roman" w:hAnsi="Times New Roman" w:cs="Times New Roman"/>
          <w:b/>
          <w:u w:val="single"/>
        </w:rPr>
        <w:t>09</w:t>
      </w:r>
      <w:r w:rsidR="008A56E6" w:rsidRPr="004161B8">
        <w:rPr>
          <w:rFonts w:ascii="Times New Roman" w:hAnsi="Times New Roman" w:cs="Times New Roman"/>
          <w:b/>
          <w:u w:val="single"/>
        </w:rPr>
        <w:t>.2015</w:t>
      </w:r>
      <w:r w:rsidR="003020CA" w:rsidRPr="004161B8">
        <w:rPr>
          <w:rFonts w:ascii="Times New Roman" w:hAnsi="Times New Roman" w:cs="Times New Roman"/>
        </w:rPr>
        <w:t xml:space="preserve"> </w:t>
      </w:r>
      <w:proofErr w:type="gramStart"/>
      <w:r w:rsidR="003020CA" w:rsidRPr="004161B8">
        <w:rPr>
          <w:rFonts w:ascii="Times New Roman" w:hAnsi="Times New Roman" w:cs="Times New Roman"/>
        </w:rPr>
        <w:t>от оператора электронной площадки получено уведомление об отказе в допуске к участию в аукционе</w:t>
      </w:r>
      <w:proofErr w:type="gramEnd"/>
      <w:r w:rsidR="003020CA" w:rsidRPr="004161B8">
        <w:rPr>
          <w:rFonts w:ascii="Times New Roman" w:hAnsi="Times New Roman" w:cs="Times New Roman"/>
        </w:rPr>
        <w:t xml:space="preserve"> с указанием следующей причины отказа:  </w:t>
      </w:r>
    </w:p>
    <w:p w:rsidR="004161B8" w:rsidRDefault="003020CA" w:rsidP="004161B8">
      <w:pPr>
        <w:keepNext/>
        <w:keepLines/>
        <w:spacing w:after="0" w:line="240" w:lineRule="auto"/>
        <w:ind w:firstLine="567"/>
        <w:jc w:val="both"/>
        <w:outlineLvl w:val="0"/>
        <w:rPr>
          <w:rFonts w:ascii="Times New Roman" w:hAnsi="Times New Roman" w:cs="Times New Roman"/>
          <w:i/>
          <w:u w:val="single"/>
        </w:rPr>
      </w:pPr>
      <w:r w:rsidRPr="004161B8">
        <w:rPr>
          <w:rFonts w:ascii="Times New Roman" w:hAnsi="Times New Roman" w:cs="Times New Roman"/>
          <w:i/>
          <w:u w:val="single"/>
        </w:rPr>
        <w:t>«</w:t>
      </w:r>
      <w:r w:rsidR="004161B8" w:rsidRPr="004161B8">
        <w:rPr>
          <w:rFonts w:ascii="Times New Roman" w:hAnsi="Times New Roman" w:cs="Times New Roman"/>
          <w:i/>
          <w:u w:val="single"/>
        </w:rPr>
        <w:t>В соответствии с п.</w:t>
      </w:r>
      <w:r w:rsidR="00DB0963">
        <w:rPr>
          <w:rFonts w:ascii="Times New Roman" w:hAnsi="Times New Roman" w:cs="Times New Roman"/>
          <w:i/>
          <w:u w:val="single"/>
        </w:rPr>
        <w:t xml:space="preserve"> </w:t>
      </w:r>
      <w:r w:rsidR="004161B8" w:rsidRPr="004161B8">
        <w:rPr>
          <w:rFonts w:ascii="Times New Roman" w:hAnsi="Times New Roman" w:cs="Times New Roman"/>
          <w:i/>
          <w:u w:val="single"/>
        </w:rPr>
        <w:t>1 ч. 4 ст. 67 Федерального закона от 05.04.2013 года № 44-ФЗ "О контрактной системе в сфере закупок товаров, работ, услуг для обеспечения государственных и муниципальных нужд"- отказать в допуске к участию в электронном аукционе участнику:</w:t>
      </w:r>
    </w:p>
    <w:p w:rsidR="004161B8" w:rsidRDefault="00A217E6" w:rsidP="004161B8">
      <w:pPr>
        <w:keepNext/>
        <w:keepLines/>
        <w:spacing w:after="0" w:line="240" w:lineRule="auto"/>
        <w:ind w:firstLine="567"/>
        <w:jc w:val="both"/>
        <w:outlineLvl w:val="0"/>
        <w:rPr>
          <w:rFonts w:ascii="Times New Roman" w:hAnsi="Times New Roman" w:cs="Times New Roman"/>
          <w:i/>
          <w:u w:val="single"/>
        </w:rPr>
      </w:pPr>
      <w:r>
        <w:rPr>
          <w:rFonts w:ascii="Times New Roman" w:hAnsi="Times New Roman" w:cs="Times New Roman"/>
          <w:i/>
          <w:u w:val="single"/>
        </w:rPr>
        <w:t xml:space="preserve"> З</w:t>
      </w:r>
      <w:r w:rsidR="004161B8" w:rsidRPr="004161B8">
        <w:rPr>
          <w:rFonts w:ascii="Times New Roman" w:hAnsi="Times New Roman" w:cs="Times New Roman"/>
          <w:i/>
          <w:u w:val="single"/>
        </w:rPr>
        <w:t>аявка № 1</w:t>
      </w:r>
      <w:r w:rsidR="004161B8" w:rsidRPr="004161B8">
        <w:rPr>
          <w:rFonts w:ascii="Times New Roman" w:hAnsi="Times New Roman" w:cs="Times New Roman"/>
          <w:bCs/>
          <w:i/>
          <w:u w:val="single"/>
        </w:rPr>
        <w:t>, в</w:t>
      </w:r>
      <w:r w:rsidR="004161B8" w:rsidRPr="004161B8">
        <w:rPr>
          <w:rFonts w:ascii="Times New Roman" w:hAnsi="Times New Roman" w:cs="Times New Roman"/>
          <w:b/>
          <w:bCs/>
          <w:i/>
          <w:u w:val="single"/>
        </w:rPr>
        <w:t xml:space="preserve"> </w:t>
      </w:r>
      <w:r w:rsidR="004161B8" w:rsidRPr="004161B8">
        <w:rPr>
          <w:rFonts w:ascii="Times New Roman" w:hAnsi="Times New Roman" w:cs="Times New Roman"/>
          <w:bCs/>
          <w:i/>
          <w:u w:val="single"/>
        </w:rPr>
        <w:t xml:space="preserve">виду отсутствия информации, предусмотренной ч.3 ст. 66 вышеуказанного Федерального закона и п. 3.3.2. инструкции по подготовки заявки на участие в электронном аукционе, указывающей на страну </w:t>
      </w:r>
      <w:r w:rsidR="004161B8" w:rsidRPr="004161B8">
        <w:rPr>
          <w:rFonts w:ascii="Times New Roman" w:hAnsi="Times New Roman" w:cs="Times New Roman"/>
          <w:i/>
          <w:u w:val="single"/>
          <w:lang w:eastAsia="en-US"/>
        </w:rPr>
        <w:t xml:space="preserve">происхождения товаров, необходимых для выполнения работ, а именно: </w:t>
      </w:r>
    </w:p>
    <w:p w:rsidR="004161B8" w:rsidRDefault="004161B8" w:rsidP="004161B8">
      <w:pPr>
        <w:keepNext/>
        <w:keepLines/>
        <w:spacing w:after="0" w:line="240" w:lineRule="auto"/>
        <w:ind w:firstLine="567"/>
        <w:jc w:val="both"/>
        <w:outlineLvl w:val="0"/>
        <w:rPr>
          <w:rFonts w:ascii="Times New Roman" w:hAnsi="Times New Roman" w:cs="Times New Roman"/>
          <w:i/>
          <w:u w:val="single"/>
        </w:rPr>
      </w:pPr>
      <w:r w:rsidRPr="004161B8">
        <w:rPr>
          <w:rFonts w:ascii="Times New Roman" w:hAnsi="Times New Roman" w:cs="Times New Roman"/>
          <w:i/>
          <w:u w:val="single"/>
          <w:lang w:eastAsia="en-US"/>
        </w:rPr>
        <w:t xml:space="preserve">- доски обрезные хвойных пород длиной 4-6,5 м, шириной 75-150 мм, толщиной 25 мм, </w:t>
      </w:r>
      <w:r w:rsidRPr="004161B8">
        <w:rPr>
          <w:rFonts w:ascii="Times New Roman" w:hAnsi="Times New Roman" w:cs="Times New Roman"/>
          <w:i/>
          <w:u w:val="single"/>
          <w:lang w:val="en-US" w:eastAsia="en-US"/>
        </w:rPr>
        <w:t>II</w:t>
      </w:r>
      <w:r w:rsidRPr="004161B8">
        <w:rPr>
          <w:rFonts w:ascii="Times New Roman" w:hAnsi="Times New Roman" w:cs="Times New Roman"/>
          <w:i/>
          <w:u w:val="single"/>
          <w:lang w:eastAsia="en-US"/>
        </w:rPr>
        <w:t xml:space="preserve"> сорта;</w:t>
      </w:r>
    </w:p>
    <w:p w:rsidR="004161B8" w:rsidRDefault="004161B8" w:rsidP="004161B8">
      <w:pPr>
        <w:keepNext/>
        <w:keepLines/>
        <w:spacing w:after="0" w:line="240" w:lineRule="auto"/>
        <w:ind w:firstLine="567"/>
        <w:jc w:val="both"/>
        <w:outlineLvl w:val="0"/>
        <w:rPr>
          <w:rFonts w:ascii="Times New Roman" w:hAnsi="Times New Roman" w:cs="Times New Roman"/>
          <w:i/>
          <w:u w:val="single"/>
        </w:rPr>
      </w:pPr>
      <w:r w:rsidRPr="004161B8">
        <w:rPr>
          <w:rFonts w:ascii="Times New Roman" w:hAnsi="Times New Roman" w:cs="Times New Roman"/>
          <w:i/>
          <w:u w:val="single"/>
          <w:lang w:eastAsia="en-US"/>
        </w:rPr>
        <w:t xml:space="preserve">- доски обрезные хвойных пород длиной 4-6,5 м, шириной 75-150 мм, толщиной 44 мм и более, </w:t>
      </w:r>
      <w:r w:rsidRPr="004161B8">
        <w:rPr>
          <w:rFonts w:ascii="Times New Roman" w:hAnsi="Times New Roman" w:cs="Times New Roman"/>
          <w:i/>
          <w:u w:val="single"/>
          <w:lang w:val="en-US" w:eastAsia="en-US"/>
        </w:rPr>
        <w:t>II</w:t>
      </w:r>
      <w:r w:rsidRPr="004161B8">
        <w:rPr>
          <w:rFonts w:ascii="Times New Roman" w:hAnsi="Times New Roman" w:cs="Times New Roman"/>
          <w:i/>
          <w:u w:val="single"/>
          <w:lang w:eastAsia="en-US"/>
        </w:rPr>
        <w:t xml:space="preserve"> сорта;</w:t>
      </w:r>
    </w:p>
    <w:p w:rsidR="004161B8" w:rsidRDefault="004161B8" w:rsidP="004161B8">
      <w:pPr>
        <w:keepNext/>
        <w:keepLines/>
        <w:spacing w:after="0" w:line="240" w:lineRule="auto"/>
        <w:ind w:firstLine="567"/>
        <w:jc w:val="both"/>
        <w:outlineLvl w:val="0"/>
        <w:rPr>
          <w:rFonts w:ascii="Times New Roman" w:hAnsi="Times New Roman" w:cs="Times New Roman"/>
          <w:i/>
          <w:u w:val="single"/>
        </w:rPr>
      </w:pPr>
      <w:r w:rsidRPr="004161B8">
        <w:rPr>
          <w:rFonts w:ascii="Times New Roman" w:hAnsi="Times New Roman" w:cs="Times New Roman"/>
          <w:i/>
          <w:u w:val="single"/>
          <w:lang w:eastAsia="en-US"/>
        </w:rPr>
        <w:t>- плиты и маты теплоизоляционные;</w:t>
      </w:r>
    </w:p>
    <w:p w:rsidR="004161B8" w:rsidRPr="004161B8" w:rsidRDefault="004161B8" w:rsidP="004161B8">
      <w:pPr>
        <w:keepNext/>
        <w:keepLines/>
        <w:spacing w:after="0" w:line="240" w:lineRule="auto"/>
        <w:ind w:firstLine="567"/>
        <w:jc w:val="both"/>
        <w:outlineLvl w:val="0"/>
        <w:rPr>
          <w:rFonts w:ascii="Times New Roman" w:hAnsi="Times New Roman" w:cs="Times New Roman"/>
          <w:i/>
          <w:u w:val="single"/>
        </w:rPr>
      </w:pPr>
      <w:r w:rsidRPr="004161B8">
        <w:rPr>
          <w:rFonts w:ascii="Times New Roman" w:hAnsi="Times New Roman" w:cs="Times New Roman"/>
          <w:i/>
          <w:u w:val="single"/>
          <w:lang w:eastAsia="en-US"/>
        </w:rPr>
        <w:t>- пена монтажная для герметизации стыков в баллончике емкостью 0,85 л;</w:t>
      </w:r>
    </w:p>
    <w:p w:rsidR="005E685B" w:rsidRPr="004161B8" w:rsidRDefault="004161B8" w:rsidP="004161B8">
      <w:pPr>
        <w:pStyle w:val="21"/>
        <w:ind w:firstLine="567"/>
        <w:jc w:val="both"/>
        <w:rPr>
          <w:rFonts w:ascii="Times New Roman" w:hAnsi="Times New Roman" w:cs="Times New Roman"/>
          <w:i/>
          <w:u w:val="single"/>
        </w:rPr>
      </w:pPr>
      <w:r w:rsidRPr="004161B8">
        <w:rPr>
          <w:rFonts w:ascii="Times New Roman" w:hAnsi="Times New Roman" w:cs="Times New Roman"/>
          <w:i/>
          <w:u w:val="single"/>
          <w:lang w:eastAsia="en-US"/>
        </w:rPr>
        <w:t>- подводка гибкая армированная резиновая 500 мм</w:t>
      </w:r>
      <w:proofErr w:type="gramStart"/>
      <w:r>
        <w:rPr>
          <w:rFonts w:ascii="Times New Roman" w:hAnsi="Times New Roman" w:cs="Times New Roman"/>
          <w:i/>
          <w:u w:val="single"/>
          <w:lang w:eastAsia="en-US"/>
        </w:rPr>
        <w:t>.</w:t>
      </w:r>
      <w:r w:rsidR="00F6705F" w:rsidRPr="004161B8">
        <w:rPr>
          <w:rFonts w:ascii="Times New Roman" w:hAnsi="Times New Roman" w:cs="Times New Roman"/>
          <w:i/>
          <w:u w:val="single"/>
        </w:rPr>
        <w:t>»</w:t>
      </w:r>
      <w:r w:rsidR="005E685B" w:rsidRPr="004161B8">
        <w:rPr>
          <w:rStyle w:val="ecattext"/>
          <w:rFonts w:ascii="Times New Roman" w:hAnsi="Times New Roman" w:cs="Times New Roman"/>
          <w:i/>
          <w:u w:val="single"/>
        </w:rPr>
        <w:t>.</w:t>
      </w:r>
      <w:proofErr w:type="gramEnd"/>
    </w:p>
    <w:p w:rsidR="00FA0A7E" w:rsidRPr="007C32D2" w:rsidRDefault="00E204BC" w:rsidP="004161B8">
      <w:pPr>
        <w:pStyle w:val="a3"/>
        <w:tabs>
          <w:tab w:val="left" w:pos="2257"/>
        </w:tabs>
        <w:ind w:firstLine="567"/>
        <w:jc w:val="both"/>
        <w:rPr>
          <w:rFonts w:ascii="Times New Roman" w:hAnsi="Times New Roman" w:cs="Times New Roman"/>
        </w:rPr>
      </w:pPr>
      <w:r w:rsidRPr="007C32D2">
        <w:rPr>
          <w:rFonts w:ascii="Times New Roman" w:hAnsi="Times New Roman" w:cs="Times New Roman"/>
        </w:rPr>
        <w:t>Считаю</w:t>
      </w:r>
      <w:r w:rsidR="003020CA" w:rsidRPr="007C32D2">
        <w:rPr>
          <w:rFonts w:ascii="Times New Roman" w:hAnsi="Times New Roman" w:cs="Times New Roman"/>
        </w:rPr>
        <w:t xml:space="preserve"> отказ в допуске к участию в аук</w:t>
      </w:r>
      <w:r w:rsidRPr="007C32D2">
        <w:rPr>
          <w:rFonts w:ascii="Times New Roman" w:hAnsi="Times New Roman" w:cs="Times New Roman"/>
        </w:rPr>
        <w:t xml:space="preserve">ционе в электронной форме                                        </w:t>
      </w:r>
      <w:r w:rsidR="003020CA" w:rsidRPr="007C32D2">
        <w:rPr>
          <w:rFonts w:ascii="Times New Roman" w:hAnsi="Times New Roman" w:cs="Times New Roman"/>
        </w:rPr>
        <w:t xml:space="preserve">№ </w:t>
      </w:r>
      <w:r w:rsidR="00D20221" w:rsidRPr="00D54B99">
        <w:rPr>
          <w:rFonts w:ascii="Times New Roman" w:hAnsi="Times New Roman" w:cs="Times New Roman"/>
        </w:rPr>
        <w:t>0190300000715000783</w:t>
      </w:r>
      <w:r w:rsidR="00D20221">
        <w:rPr>
          <w:rFonts w:ascii="Times New Roman" w:hAnsi="Times New Roman" w:cs="Times New Roman"/>
        </w:rPr>
        <w:t xml:space="preserve"> </w:t>
      </w:r>
      <w:r w:rsidR="003020CA" w:rsidRPr="007C32D2">
        <w:rPr>
          <w:rFonts w:ascii="Times New Roman" w:hAnsi="Times New Roman" w:cs="Times New Roman"/>
        </w:rPr>
        <w:t>необоснованным и незаконным по следующим основаниям.</w:t>
      </w:r>
      <w:r w:rsidR="003020CA" w:rsidRPr="007C32D2">
        <w:rPr>
          <w:rFonts w:ascii="Times New Roman" w:hAnsi="Times New Roman" w:cs="Times New Roman"/>
        </w:rPr>
        <w:tab/>
      </w:r>
    </w:p>
    <w:p w:rsidR="00EA693C" w:rsidRPr="007C32D2" w:rsidRDefault="00EA693C" w:rsidP="007C32D2">
      <w:pPr>
        <w:pStyle w:val="a3"/>
        <w:tabs>
          <w:tab w:val="left" w:pos="2257"/>
        </w:tabs>
        <w:ind w:firstLine="567"/>
        <w:jc w:val="both"/>
        <w:rPr>
          <w:rFonts w:ascii="Times New Roman" w:hAnsi="Times New Roman" w:cs="Times New Roman"/>
        </w:rPr>
      </w:pPr>
    </w:p>
    <w:p w:rsidR="008518D2" w:rsidRPr="008518D2" w:rsidRDefault="008518D2" w:rsidP="008518D2">
      <w:pPr>
        <w:pStyle w:val="ConsPlusNormal"/>
        <w:ind w:firstLine="540"/>
        <w:jc w:val="both"/>
        <w:rPr>
          <w:i/>
        </w:rPr>
      </w:pPr>
      <w:proofErr w:type="gramStart"/>
      <w:r w:rsidRPr="008518D2">
        <w:t xml:space="preserve">Согласно </w:t>
      </w:r>
      <w:r w:rsidR="007506FB">
        <w:rPr>
          <w:b/>
        </w:rPr>
        <w:t>пункту 3 части 3 статьи 66</w:t>
      </w:r>
      <w:r w:rsidRPr="008518D2">
        <w:t xml:space="preserve"> </w:t>
      </w:r>
      <w:r w:rsidRPr="008518D2">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8518D2">
        <w:t xml:space="preserve"> </w:t>
      </w:r>
      <w:r w:rsidRPr="008518D2">
        <w:rPr>
          <w:i/>
        </w:rPr>
        <w:t>при заключении контракта на выполнение работы или оказание услуги, для выполнения или оказания которых используется товар первая часть заявки на участие в электронном аукционе должна содержать указанную в</w:t>
      </w:r>
      <w:proofErr w:type="gramEnd"/>
      <w:r w:rsidRPr="008518D2">
        <w:rPr>
          <w:i/>
        </w:rPr>
        <w:t xml:space="preserve"> </w:t>
      </w:r>
      <w:proofErr w:type="gramStart"/>
      <w:r w:rsidRPr="008518D2">
        <w:rPr>
          <w:i/>
        </w:rPr>
        <w:t>одном из следующих подпунктов информацию:</w:t>
      </w:r>
      <w:proofErr w:type="gramEnd"/>
    </w:p>
    <w:p w:rsidR="008518D2" w:rsidRPr="008518D2" w:rsidRDefault="008518D2" w:rsidP="008518D2">
      <w:pPr>
        <w:autoSpaceDE w:val="0"/>
        <w:autoSpaceDN w:val="0"/>
        <w:adjustRightInd w:val="0"/>
        <w:spacing w:after="0" w:line="240" w:lineRule="auto"/>
        <w:ind w:firstLine="540"/>
        <w:jc w:val="both"/>
        <w:rPr>
          <w:rFonts w:ascii="Times New Roman" w:eastAsiaTheme="minorHAnsi" w:hAnsi="Times New Roman" w:cs="Times New Roman"/>
          <w:i/>
          <w:lang w:eastAsia="en-US"/>
        </w:rPr>
      </w:pPr>
      <w:proofErr w:type="gramStart"/>
      <w:r w:rsidRPr="008518D2">
        <w:rPr>
          <w:rFonts w:ascii="Times New Roman" w:eastAsiaTheme="minorHAnsi" w:hAnsi="Times New Roman" w:cs="Times New Roman"/>
          <w:i/>
          <w:lang w:eastAsia="en-US"/>
        </w:rPr>
        <w:t xml:space="preserve">а) согласие, предусмотренное </w:t>
      </w:r>
      <w:hyperlink r:id="rId9" w:history="1">
        <w:r w:rsidRPr="008518D2">
          <w:rPr>
            <w:rFonts w:ascii="Times New Roman" w:eastAsiaTheme="minorHAnsi" w:hAnsi="Times New Roman" w:cs="Times New Roman"/>
            <w:i/>
            <w:lang w:eastAsia="en-US"/>
          </w:rPr>
          <w:t>пунктом 2</w:t>
        </w:r>
      </w:hyperlink>
      <w:r w:rsidRPr="008518D2">
        <w:rPr>
          <w:rFonts w:ascii="Times New Roman" w:eastAsiaTheme="minorHAnsi" w:hAnsi="Times New Roman" w:cs="Times New Roman"/>
          <w:i/>
          <w:lang w:eastAsia="en-US"/>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r w:rsidRPr="008518D2">
        <w:rPr>
          <w:rFonts w:ascii="Times New Roman" w:eastAsiaTheme="minorHAnsi" w:hAnsi="Times New Roman" w:cs="Times New Roman"/>
          <w:i/>
          <w:lang w:eastAsia="en-US"/>
        </w:rPr>
        <w:lastRenderedPageBreak/>
        <w:t xml:space="preserve">либо согласие, предусмотренное </w:t>
      </w:r>
      <w:hyperlink r:id="rId10" w:history="1">
        <w:r w:rsidRPr="008518D2">
          <w:rPr>
            <w:rFonts w:ascii="Times New Roman" w:eastAsiaTheme="minorHAnsi" w:hAnsi="Times New Roman" w:cs="Times New Roman"/>
            <w:i/>
            <w:lang w:eastAsia="en-US"/>
          </w:rPr>
          <w:t>пунктом 2</w:t>
        </w:r>
        <w:proofErr w:type="gramEnd"/>
      </w:hyperlink>
      <w:r w:rsidRPr="008518D2">
        <w:rPr>
          <w:rFonts w:ascii="Times New Roman" w:eastAsiaTheme="minorHAnsi" w:hAnsi="Times New Roman" w:cs="Times New Roman"/>
          <w:i/>
          <w:lang w:eastAsia="en-US"/>
        </w:rPr>
        <w:t xml:space="preserve"> </w:t>
      </w:r>
      <w:proofErr w:type="gramStart"/>
      <w:r w:rsidRPr="008518D2">
        <w:rPr>
          <w:rFonts w:ascii="Times New Roman" w:eastAsiaTheme="minorHAnsi" w:hAnsi="Times New Roman" w:cs="Times New Roman"/>
          <w:i/>
          <w:lang w:eastAsia="en-US"/>
        </w:rPr>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rsidRPr="008518D2">
        <w:rPr>
          <w:rFonts w:ascii="Times New Roman" w:eastAsiaTheme="minorHAnsi" w:hAnsi="Times New Roman" w:cs="Times New Roman"/>
          <w:i/>
          <w:lang w:eastAsia="en-US"/>
        </w:rPr>
        <w:t xml:space="preserve">, </w:t>
      </w:r>
      <w:proofErr w:type="gramStart"/>
      <w:r w:rsidRPr="008518D2">
        <w:rPr>
          <w:rFonts w:ascii="Times New Roman" w:eastAsiaTheme="minorHAnsi" w:hAnsi="Times New Roman" w:cs="Times New Roman"/>
          <w:i/>
          <w:lang w:eastAsia="en-US"/>
        </w:rP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8518D2">
        <w:rPr>
          <w:rFonts w:ascii="Times New Roman" w:eastAsiaTheme="minorHAnsi" w:hAnsi="Times New Roman" w:cs="Times New Roman"/>
          <w:i/>
          <w:lang w:eastAsia="en-US"/>
        </w:rPr>
        <w:t xml:space="preserve"> (</w:t>
      </w:r>
      <w:proofErr w:type="gramStart"/>
      <w:r w:rsidRPr="008518D2">
        <w:rPr>
          <w:rFonts w:ascii="Times New Roman" w:eastAsiaTheme="minorHAnsi" w:hAnsi="Times New Roman" w:cs="Times New Roman"/>
          <w:i/>
          <w:lang w:eastAsia="en-US"/>
        </w:rP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518D2" w:rsidRPr="008518D2" w:rsidRDefault="008518D2" w:rsidP="008518D2">
      <w:pPr>
        <w:autoSpaceDE w:val="0"/>
        <w:autoSpaceDN w:val="0"/>
        <w:adjustRightInd w:val="0"/>
        <w:spacing w:after="0" w:line="240" w:lineRule="auto"/>
        <w:ind w:firstLine="540"/>
        <w:jc w:val="both"/>
        <w:rPr>
          <w:rFonts w:ascii="Times New Roman" w:eastAsiaTheme="minorHAnsi" w:hAnsi="Times New Roman" w:cs="Times New Roman"/>
          <w:lang w:eastAsia="en-US"/>
        </w:rPr>
      </w:pPr>
      <w:proofErr w:type="gramStart"/>
      <w:r w:rsidRPr="008518D2">
        <w:rPr>
          <w:rFonts w:ascii="Times New Roman" w:eastAsiaTheme="minorHAnsi" w:hAnsi="Times New Roman" w:cs="Times New Roman"/>
          <w:i/>
          <w:lang w:eastAsia="en-US"/>
        </w:rPr>
        <w:t xml:space="preserve">б) согласие, предусмотренное </w:t>
      </w:r>
      <w:hyperlink r:id="rId11" w:history="1">
        <w:r w:rsidRPr="008518D2">
          <w:rPr>
            <w:rFonts w:ascii="Times New Roman" w:eastAsiaTheme="minorHAnsi" w:hAnsi="Times New Roman" w:cs="Times New Roman"/>
            <w:i/>
            <w:lang w:eastAsia="en-US"/>
          </w:rPr>
          <w:t>пунктом 2</w:t>
        </w:r>
      </w:hyperlink>
      <w:r w:rsidRPr="008518D2">
        <w:rPr>
          <w:rFonts w:ascii="Times New Roman" w:eastAsiaTheme="minorHAnsi" w:hAnsi="Times New Roman" w:cs="Times New Roman"/>
          <w:i/>
          <w:lang w:eastAsia="en-US"/>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506FB" w:rsidRDefault="007506FB" w:rsidP="007506FB">
      <w:pPr>
        <w:pStyle w:val="ConsPlusNormal"/>
        <w:ind w:firstLine="540"/>
        <w:jc w:val="both"/>
      </w:pPr>
      <w:r>
        <w:t xml:space="preserve">В соответствии с </w:t>
      </w:r>
      <w:r w:rsidRPr="007506FB">
        <w:rPr>
          <w:b/>
        </w:rPr>
        <w:t>частью 2 статьи 33</w:t>
      </w:r>
      <w:r w:rsidR="00527ACA">
        <w:t xml:space="preserve"> Закона о контрактной системе</w:t>
      </w:r>
      <w:r>
        <w:t xml:space="preserve"> </w:t>
      </w:r>
      <w:proofErr w:type="gramStart"/>
      <w:r w:rsidRPr="007506FB">
        <w:rPr>
          <w:i/>
        </w:rPr>
        <w:t>д</w:t>
      </w:r>
      <w:r w:rsidRPr="007506FB">
        <w:rPr>
          <w:i/>
        </w:rPr>
        <w:t>окументация</w:t>
      </w:r>
      <w:proofErr w:type="gramEnd"/>
      <w:r w:rsidRPr="007506FB">
        <w:rPr>
          <w:i/>
        </w:rPr>
        <w:t xml:space="preserve"> о закупке в соответствии с требованиями, указанными в </w:t>
      </w:r>
      <w:hyperlink r:id="rId12" w:history="1">
        <w:r w:rsidRPr="007506FB">
          <w:rPr>
            <w:i/>
          </w:rPr>
          <w:t>части 1</w:t>
        </w:r>
      </w:hyperlink>
      <w:r w:rsidRPr="007506FB">
        <w:rPr>
          <w:i/>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w:t>
      </w:r>
      <w:r w:rsidRPr="00F3451D">
        <w:rPr>
          <w:i/>
          <w:u w:val="single"/>
        </w:rPr>
        <w:t>При этом указываются максимальные и (или) минимальные значения таких показателей, а также значения показателей, которые не могут изменяться.</w:t>
      </w:r>
    </w:p>
    <w:p w:rsidR="00602579" w:rsidRDefault="00527ACA" w:rsidP="00A0293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Проанализировав вышеуказанные нормы Закона о контрактной системе, можно сделать вывод, что в Документации об аукционе устанавливаются </w:t>
      </w:r>
      <w:r w:rsidR="00B03259">
        <w:rPr>
          <w:rFonts w:ascii="Times New Roman" w:hAnsi="Times New Roman" w:cs="Times New Roman"/>
        </w:rPr>
        <w:t>максимальные</w:t>
      </w:r>
      <w:r>
        <w:rPr>
          <w:rFonts w:ascii="Times New Roman" w:hAnsi="Times New Roman" w:cs="Times New Roman"/>
        </w:rPr>
        <w:t xml:space="preserve"> и (или) </w:t>
      </w:r>
      <w:r w:rsidR="00B03259">
        <w:rPr>
          <w:rFonts w:ascii="Times New Roman" w:hAnsi="Times New Roman" w:cs="Times New Roman"/>
        </w:rPr>
        <w:t>минимальные</w:t>
      </w:r>
      <w:r>
        <w:rPr>
          <w:rFonts w:ascii="Times New Roman" w:hAnsi="Times New Roman" w:cs="Times New Roman"/>
        </w:rPr>
        <w:t xml:space="preserve"> значения показателей товаров, позволяющие определить соответствие закупаемых Заказчиком </w:t>
      </w:r>
      <w:r w:rsidRPr="00C14643">
        <w:rPr>
          <w:rFonts w:ascii="Times New Roman" w:hAnsi="Times New Roman" w:cs="Times New Roman"/>
        </w:rPr>
        <w:t>товаров, а также значения показателе</w:t>
      </w:r>
      <w:r w:rsidR="00A7675F" w:rsidRPr="00C14643">
        <w:rPr>
          <w:rFonts w:ascii="Times New Roman" w:hAnsi="Times New Roman" w:cs="Times New Roman"/>
        </w:rPr>
        <w:t xml:space="preserve">й, которые не могут изменяться. </w:t>
      </w:r>
    </w:p>
    <w:p w:rsidR="008518D2" w:rsidRPr="00C14643" w:rsidRDefault="00A7675F" w:rsidP="00A02938">
      <w:pPr>
        <w:autoSpaceDE w:val="0"/>
        <w:autoSpaceDN w:val="0"/>
        <w:adjustRightInd w:val="0"/>
        <w:spacing w:after="0" w:line="240" w:lineRule="auto"/>
        <w:ind w:firstLine="540"/>
        <w:jc w:val="both"/>
        <w:rPr>
          <w:rFonts w:ascii="Times New Roman" w:hAnsi="Times New Roman" w:cs="Times New Roman"/>
        </w:rPr>
      </w:pPr>
      <w:r w:rsidRPr="00C14643">
        <w:rPr>
          <w:rFonts w:ascii="Times New Roman" w:hAnsi="Times New Roman" w:cs="Times New Roman"/>
        </w:rPr>
        <w:t>При этом</w:t>
      </w:r>
      <w:r w:rsidR="007B4545">
        <w:rPr>
          <w:rFonts w:ascii="Times New Roman" w:hAnsi="Times New Roman" w:cs="Times New Roman"/>
        </w:rPr>
        <w:t>,</w:t>
      </w:r>
      <w:r w:rsidRPr="00C14643">
        <w:rPr>
          <w:rFonts w:ascii="Times New Roman" w:hAnsi="Times New Roman" w:cs="Times New Roman"/>
        </w:rPr>
        <w:t xml:space="preserve"> руководствуясь установленными в Документации об аукционе требованиями</w:t>
      </w:r>
      <w:r w:rsidR="007B4545">
        <w:rPr>
          <w:rFonts w:ascii="Times New Roman" w:hAnsi="Times New Roman" w:cs="Times New Roman"/>
        </w:rPr>
        <w:t>,</w:t>
      </w:r>
      <w:r w:rsidRPr="00C14643">
        <w:rPr>
          <w:rFonts w:ascii="Times New Roman" w:hAnsi="Times New Roman" w:cs="Times New Roman"/>
        </w:rPr>
        <w:t xml:space="preserve"> участник аукциона </w:t>
      </w:r>
      <w:r w:rsidR="00B03259">
        <w:rPr>
          <w:rFonts w:ascii="Times New Roman" w:hAnsi="Times New Roman" w:cs="Times New Roman"/>
        </w:rPr>
        <w:t xml:space="preserve">в первой части своей заявки </w:t>
      </w:r>
      <w:r w:rsidRPr="00C14643">
        <w:rPr>
          <w:rFonts w:ascii="Times New Roman" w:hAnsi="Times New Roman" w:cs="Times New Roman"/>
        </w:rPr>
        <w:t xml:space="preserve">должен указать конкретные значения таких показателей, которые должны соответствовать установленным </w:t>
      </w:r>
      <w:r w:rsidR="00F04058">
        <w:rPr>
          <w:rFonts w:ascii="Times New Roman" w:hAnsi="Times New Roman" w:cs="Times New Roman"/>
        </w:rPr>
        <w:t>в Документации об аукционе требованиям</w:t>
      </w:r>
      <w:r w:rsidRPr="00C14643">
        <w:rPr>
          <w:rFonts w:ascii="Times New Roman" w:hAnsi="Times New Roman" w:cs="Times New Roman"/>
        </w:rPr>
        <w:t xml:space="preserve">. </w:t>
      </w:r>
    </w:p>
    <w:p w:rsidR="008518D2" w:rsidRPr="00C14643" w:rsidRDefault="008518D2" w:rsidP="00A02938">
      <w:pPr>
        <w:autoSpaceDE w:val="0"/>
        <w:autoSpaceDN w:val="0"/>
        <w:adjustRightInd w:val="0"/>
        <w:spacing w:after="0" w:line="240" w:lineRule="auto"/>
        <w:ind w:firstLine="540"/>
        <w:jc w:val="both"/>
        <w:rPr>
          <w:rFonts w:ascii="Times New Roman" w:hAnsi="Times New Roman" w:cs="Times New Roman"/>
        </w:rPr>
      </w:pPr>
    </w:p>
    <w:p w:rsidR="00A7675F" w:rsidRPr="00A96C4E" w:rsidRDefault="00A7675F" w:rsidP="00A02938">
      <w:pPr>
        <w:autoSpaceDE w:val="0"/>
        <w:autoSpaceDN w:val="0"/>
        <w:adjustRightInd w:val="0"/>
        <w:spacing w:after="0" w:line="240" w:lineRule="auto"/>
        <w:ind w:firstLine="540"/>
        <w:jc w:val="both"/>
        <w:rPr>
          <w:rFonts w:ascii="Times New Roman" w:hAnsi="Times New Roman" w:cs="Times New Roman"/>
        </w:rPr>
      </w:pPr>
      <w:r w:rsidRPr="00C14643">
        <w:rPr>
          <w:rFonts w:ascii="Times New Roman" w:hAnsi="Times New Roman" w:cs="Times New Roman"/>
        </w:rPr>
        <w:t xml:space="preserve">Так, как указано </w:t>
      </w:r>
      <w:r w:rsidRPr="00C14643">
        <w:rPr>
          <w:rFonts w:ascii="Times New Roman" w:hAnsi="Times New Roman" w:cs="Times New Roman"/>
          <w:b/>
        </w:rPr>
        <w:t xml:space="preserve">в </w:t>
      </w:r>
      <w:r w:rsidRPr="00A96C4E">
        <w:rPr>
          <w:rFonts w:ascii="Times New Roman" w:hAnsi="Times New Roman" w:cs="Times New Roman"/>
          <w:b/>
        </w:rPr>
        <w:t xml:space="preserve">пункте </w:t>
      </w:r>
      <w:bookmarkStart w:id="0" w:name="_Toc282955047"/>
      <w:bookmarkStart w:id="1" w:name="_Toc282953859"/>
      <w:bookmarkStart w:id="2" w:name="_Toc282947019"/>
      <w:r w:rsidRPr="00A96C4E">
        <w:rPr>
          <w:rFonts w:ascii="Times New Roman" w:hAnsi="Times New Roman" w:cs="Times New Roman"/>
          <w:b/>
        </w:rPr>
        <w:t>1.4.1 Инструкции по заполнению заявок на участие в электронном аукционе</w:t>
      </w:r>
      <w:r w:rsidRPr="00A96C4E">
        <w:rPr>
          <w:rFonts w:ascii="Times New Roman" w:hAnsi="Times New Roman" w:cs="Times New Roman"/>
        </w:rPr>
        <w:t xml:space="preserve"> </w:t>
      </w:r>
      <w:r w:rsidRPr="00A96C4E">
        <w:rPr>
          <w:rFonts w:ascii="Times New Roman" w:hAnsi="Times New Roman" w:cs="Times New Roman"/>
          <w:i/>
        </w:rPr>
        <w:t>н</w:t>
      </w:r>
      <w:r w:rsidRPr="00A96C4E">
        <w:rPr>
          <w:rFonts w:ascii="Times New Roman" w:hAnsi="Times New Roman" w:cs="Times New Roman"/>
          <w:i/>
        </w:rPr>
        <w:t xml:space="preserve">аименование и описание объекта закупки, а также идентификационный код закупки </w:t>
      </w:r>
      <w:r w:rsidRPr="00A96C4E">
        <w:rPr>
          <w:rFonts w:ascii="Times New Roman" w:hAnsi="Times New Roman" w:cs="Times New Roman"/>
          <w:b/>
          <w:i/>
        </w:rPr>
        <w:t>указаны в «Информационной карте электронного аукциона»</w:t>
      </w:r>
      <w:r w:rsidRPr="00A96C4E">
        <w:rPr>
          <w:rFonts w:ascii="Times New Roman" w:hAnsi="Times New Roman" w:cs="Times New Roman"/>
          <w:i/>
        </w:rPr>
        <w:t>.</w:t>
      </w:r>
      <w:bookmarkEnd w:id="0"/>
      <w:bookmarkEnd w:id="1"/>
      <w:bookmarkEnd w:id="2"/>
    </w:p>
    <w:p w:rsidR="008518D2" w:rsidRPr="00A96C4E" w:rsidRDefault="00A7675F" w:rsidP="00A02938">
      <w:pPr>
        <w:autoSpaceDE w:val="0"/>
        <w:autoSpaceDN w:val="0"/>
        <w:adjustRightInd w:val="0"/>
        <w:spacing w:after="0" w:line="240" w:lineRule="auto"/>
        <w:ind w:firstLine="540"/>
        <w:jc w:val="both"/>
        <w:rPr>
          <w:rFonts w:ascii="Times New Roman" w:hAnsi="Times New Roman" w:cs="Times New Roman"/>
        </w:rPr>
      </w:pPr>
      <w:r w:rsidRPr="00A96C4E">
        <w:rPr>
          <w:rFonts w:ascii="Times New Roman" w:hAnsi="Times New Roman" w:cs="Times New Roman"/>
        </w:rPr>
        <w:t xml:space="preserve">При этом </w:t>
      </w:r>
      <w:r w:rsidRPr="00A96C4E">
        <w:rPr>
          <w:rFonts w:ascii="Times New Roman" w:hAnsi="Times New Roman" w:cs="Times New Roman"/>
          <w:b/>
        </w:rPr>
        <w:t xml:space="preserve">пунктом </w:t>
      </w:r>
      <w:r w:rsidR="000E3E14" w:rsidRPr="00A96C4E">
        <w:rPr>
          <w:rFonts w:ascii="Times New Roman" w:hAnsi="Times New Roman" w:cs="Times New Roman"/>
          <w:b/>
        </w:rPr>
        <w:t>1.4.1 Информационной карты электронного аукциона (ИКА)</w:t>
      </w:r>
      <w:r w:rsidR="0093141A" w:rsidRPr="00A96C4E">
        <w:rPr>
          <w:rFonts w:ascii="Times New Roman" w:hAnsi="Times New Roman" w:cs="Times New Roman"/>
        </w:rPr>
        <w:t xml:space="preserve"> установлено следующее:</w:t>
      </w:r>
    </w:p>
    <w:p w:rsidR="0093141A" w:rsidRPr="00C14643" w:rsidRDefault="0093141A" w:rsidP="0093141A">
      <w:pPr>
        <w:autoSpaceDE w:val="0"/>
        <w:autoSpaceDN w:val="0"/>
        <w:adjustRightInd w:val="0"/>
        <w:spacing w:after="0" w:line="240" w:lineRule="auto"/>
        <w:ind w:firstLine="540"/>
        <w:jc w:val="both"/>
        <w:rPr>
          <w:rFonts w:ascii="Times New Roman" w:hAnsi="Times New Roman" w:cs="Times New Roman"/>
          <w:i/>
        </w:rPr>
      </w:pPr>
      <w:r w:rsidRPr="00C14643">
        <w:rPr>
          <w:rFonts w:ascii="Times New Roman" w:hAnsi="Times New Roman" w:cs="Times New Roman"/>
          <w:i/>
        </w:rPr>
        <w:t xml:space="preserve">Наименование объекта закупки: Выполнение работ по ремонту помещений и крыльца в административном здании МБУ «Центр развития физической культуры и спорта» по ул. </w:t>
      </w:r>
      <w:proofErr w:type="spellStart"/>
      <w:r w:rsidRPr="00C14643">
        <w:rPr>
          <w:rFonts w:ascii="Times New Roman" w:hAnsi="Times New Roman" w:cs="Times New Roman"/>
          <w:i/>
        </w:rPr>
        <w:t>Пиеттомина</w:t>
      </w:r>
      <w:proofErr w:type="spellEnd"/>
      <w:r w:rsidRPr="00C14643">
        <w:rPr>
          <w:rFonts w:ascii="Times New Roman" w:hAnsi="Times New Roman" w:cs="Times New Roman"/>
          <w:i/>
        </w:rPr>
        <w:t xml:space="preserve">, д. 23, п. Тазовский. Идентификационный код закупки: нет. </w:t>
      </w:r>
      <w:r w:rsidRPr="00C14643">
        <w:rPr>
          <w:rFonts w:ascii="Times New Roman" w:hAnsi="Times New Roman" w:cs="Times New Roman"/>
          <w:b/>
          <w:i/>
          <w:color w:val="000000"/>
          <w:u w:val="single"/>
        </w:rPr>
        <w:t>Более подробная информация указана в «Потребности заказчика в поставке товаров, выполнении работ, оказании услуг».</w:t>
      </w:r>
    </w:p>
    <w:p w:rsidR="008518D2" w:rsidRPr="00C14643" w:rsidRDefault="00F24FB7" w:rsidP="00A02938">
      <w:pPr>
        <w:autoSpaceDE w:val="0"/>
        <w:autoSpaceDN w:val="0"/>
        <w:adjustRightInd w:val="0"/>
        <w:spacing w:after="0" w:line="240" w:lineRule="auto"/>
        <w:ind w:firstLine="540"/>
        <w:jc w:val="both"/>
        <w:rPr>
          <w:rFonts w:ascii="Times New Roman" w:hAnsi="Times New Roman" w:cs="Times New Roman"/>
          <w:b/>
          <w:u w:val="single"/>
        </w:rPr>
      </w:pPr>
      <w:r>
        <w:rPr>
          <w:rFonts w:ascii="Times New Roman" w:hAnsi="Times New Roman" w:cs="Times New Roman"/>
          <w:b/>
          <w:u w:val="single"/>
        </w:rPr>
        <w:t>Следует</w:t>
      </w:r>
      <w:r w:rsidR="00A96C4E">
        <w:rPr>
          <w:rFonts w:ascii="Times New Roman" w:hAnsi="Times New Roman" w:cs="Times New Roman"/>
          <w:b/>
          <w:u w:val="single"/>
        </w:rPr>
        <w:t xml:space="preserve"> вывод</w:t>
      </w:r>
      <w:r w:rsidR="0093141A" w:rsidRPr="00C14643">
        <w:rPr>
          <w:rFonts w:ascii="Times New Roman" w:hAnsi="Times New Roman" w:cs="Times New Roman"/>
          <w:b/>
          <w:u w:val="single"/>
        </w:rPr>
        <w:t xml:space="preserve">, что подробное описание объекта закупки установлено в «Потребности заказчика в поставке товаров, выполнении работ, оказании услуг» (далее – «Потребность»), которая размещена в отдельном документе сразу после Информационной карты электронной аукциона. </w:t>
      </w:r>
    </w:p>
    <w:p w:rsidR="0093141A" w:rsidRDefault="003815D4" w:rsidP="00A02938">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Вместе с тем</w:t>
      </w:r>
      <w:r w:rsidR="0093141A" w:rsidRPr="00C14643">
        <w:rPr>
          <w:rFonts w:ascii="Times New Roman" w:hAnsi="Times New Roman" w:cs="Times New Roman"/>
        </w:rPr>
        <w:t xml:space="preserve">, в </w:t>
      </w:r>
      <w:r w:rsidR="0093141A" w:rsidRPr="00602579">
        <w:rPr>
          <w:rFonts w:ascii="Times New Roman" w:hAnsi="Times New Roman" w:cs="Times New Roman"/>
          <w:b/>
        </w:rPr>
        <w:t>Приложении к потребности</w:t>
      </w:r>
      <w:r w:rsidR="0093141A" w:rsidRPr="00C14643">
        <w:rPr>
          <w:rFonts w:ascii="Times New Roman" w:hAnsi="Times New Roman" w:cs="Times New Roman"/>
        </w:rPr>
        <w:t>, которое размещено сразу после самой «Потребности»</w:t>
      </w:r>
      <w:r w:rsidR="007B4545">
        <w:rPr>
          <w:rFonts w:ascii="Times New Roman" w:hAnsi="Times New Roman" w:cs="Times New Roman"/>
        </w:rPr>
        <w:t xml:space="preserve">, выложена таблица материалов, которые должны быть использованы при выполнении работ по контракту, с указанием </w:t>
      </w:r>
      <w:r w:rsidR="00B03259">
        <w:rPr>
          <w:rFonts w:ascii="Times New Roman" w:hAnsi="Times New Roman" w:cs="Times New Roman"/>
        </w:rPr>
        <w:t xml:space="preserve">максимальных </w:t>
      </w:r>
      <w:r w:rsidR="007B4545">
        <w:rPr>
          <w:rFonts w:ascii="Times New Roman" w:hAnsi="Times New Roman" w:cs="Times New Roman"/>
        </w:rPr>
        <w:t xml:space="preserve">и (или) </w:t>
      </w:r>
      <w:r w:rsidR="00B03259">
        <w:rPr>
          <w:rFonts w:ascii="Times New Roman" w:hAnsi="Times New Roman" w:cs="Times New Roman"/>
        </w:rPr>
        <w:t xml:space="preserve">минимальных </w:t>
      </w:r>
      <w:r w:rsidR="007B4545">
        <w:rPr>
          <w:rFonts w:ascii="Times New Roman" w:hAnsi="Times New Roman" w:cs="Times New Roman"/>
        </w:rPr>
        <w:t xml:space="preserve">значений показателей этих материалов, а также </w:t>
      </w:r>
      <w:r w:rsidR="00602579">
        <w:rPr>
          <w:rFonts w:ascii="Times New Roman" w:hAnsi="Times New Roman" w:cs="Times New Roman"/>
        </w:rPr>
        <w:t xml:space="preserve">значений </w:t>
      </w:r>
      <w:r w:rsidR="007B4545">
        <w:rPr>
          <w:rFonts w:ascii="Times New Roman" w:hAnsi="Times New Roman" w:cs="Times New Roman"/>
        </w:rPr>
        <w:t xml:space="preserve">показателей, которые не могут </w:t>
      </w:r>
      <w:r w:rsidR="00602579">
        <w:rPr>
          <w:rFonts w:ascii="Times New Roman" w:hAnsi="Times New Roman" w:cs="Times New Roman"/>
        </w:rPr>
        <w:t>изменяться, а именно:</w:t>
      </w:r>
      <w:proofErr w:type="gramEnd"/>
    </w:p>
    <w:p w:rsidR="00602579" w:rsidRDefault="00602579" w:rsidP="00A02938">
      <w:pPr>
        <w:autoSpaceDE w:val="0"/>
        <w:autoSpaceDN w:val="0"/>
        <w:adjustRightInd w:val="0"/>
        <w:spacing w:after="0" w:line="240" w:lineRule="auto"/>
        <w:ind w:firstLine="540"/>
        <w:jc w:val="both"/>
        <w:rPr>
          <w:rFonts w:ascii="Times New Roman" w:hAnsi="Times New Roman" w:cs="Times New Roman"/>
        </w:rPr>
      </w:pPr>
    </w:p>
    <w:p w:rsidR="00B03259" w:rsidRDefault="00B03259" w:rsidP="00A02938">
      <w:pPr>
        <w:autoSpaceDE w:val="0"/>
        <w:autoSpaceDN w:val="0"/>
        <w:adjustRightInd w:val="0"/>
        <w:spacing w:after="0" w:line="240" w:lineRule="auto"/>
        <w:ind w:firstLine="540"/>
        <w:jc w:val="both"/>
        <w:rPr>
          <w:rFonts w:ascii="Times New Roman" w:hAnsi="Times New Roman" w:cs="Times New Roman"/>
        </w:rPr>
      </w:pPr>
    </w:p>
    <w:p w:rsidR="00B03259" w:rsidRPr="00C14643" w:rsidRDefault="00B03259" w:rsidP="00A02938">
      <w:pPr>
        <w:autoSpaceDE w:val="0"/>
        <w:autoSpaceDN w:val="0"/>
        <w:adjustRightInd w:val="0"/>
        <w:spacing w:after="0" w:line="240" w:lineRule="auto"/>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566"/>
        <w:gridCol w:w="6198"/>
      </w:tblGrid>
      <w:tr w:rsidR="00D47CE5" w:rsidRPr="00D47CE5" w:rsidTr="00770908">
        <w:tc>
          <w:tcPr>
            <w:tcW w:w="828" w:type="dxa"/>
          </w:tcPr>
          <w:p w:rsidR="00D47CE5" w:rsidRPr="00D47CE5" w:rsidRDefault="00D47CE5" w:rsidP="00D47CE5">
            <w:pPr>
              <w:spacing w:after="0" w:line="240" w:lineRule="auto"/>
              <w:jc w:val="center"/>
              <w:rPr>
                <w:rFonts w:ascii="Times New Roman" w:hAnsi="Times New Roman" w:cs="Times New Roman"/>
                <w:b/>
              </w:rPr>
            </w:pPr>
            <w:r w:rsidRPr="00D47CE5">
              <w:rPr>
                <w:rFonts w:ascii="Times New Roman" w:hAnsi="Times New Roman" w:cs="Times New Roman"/>
                <w:b/>
              </w:rPr>
              <w:lastRenderedPageBreak/>
              <w:t>№ п\</w:t>
            </w:r>
            <w:proofErr w:type="gramStart"/>
            <w:r w:rsidRPr="00D47CE5">
              <w:rPr>
                <w:rFonts w:ascii="Times New Roman" w:hAnsi="Times New Roman" w:cs="Times New Roman"/>
                <w:b/>
              </w:rPr>
              <w:t>п</w:t>
            </w:r>
            <w:proofErr w:type="gramEnd"/>
          </w:p>
        </w:tc>
        <w:tc>
          <w:tcPr>
            <w:tcW w:w="2600" w:type="dxa"/>
          </w:tcPr>
          <w:p w:rsidR="00D47CE5" w:rsidRPr="00D47CE5" w:rsidRDefault="00D47CE5" w:rsidP="00D47CE5">
            <w:pPr>
              <w:spacing w:after="0" w:line="240" w:lineRule="auto"/>
              <w:jc w:val="center"/>
              <w:rPr>
                <w:rFonts w:ascii="Times New Roman" w:hAnsi="Times New Roman" w:cs="Times New Roman"/>
                <w:b/>
              </w:rPr>
            </w:pPr>
            <w:r w:rsidRPr="00D47CE5">
              <w:rPr>
                <w:rFonts w:ascii="Times New Roman" w:hAnsi="Times New Roman" w:cs="Times New Roman"/>
                <w:b/>
              </w:rPr>
              <w:t>Наименование товара</w:t>
            </w:r>
          </w:p>
        </w:tc>
        <w:tc>
          <w:tcPr>
            <w:tcW w:w="6477" w:type="dxa"/>
          </w:tcPr>
          <w:p w:rsidR="00D47CE5" w:rsidRPr="00D47CE5" w:rsidRDefault="00D47CE5" w:rsidP="00D47CE5">
            <w:pPr>
              <w:spacing w:after="0" w:line="240" w:lineRule="auto"/>
              <w:jc w:val="center"/>
              <w:rPr>
                <w:rFonts w:ascii="Times New Roman" w:hAnsi="Times New Roman" w:cs="Times New Roman"/>
                <w:b/>
              </w:rPr>
            </w:pPr>
            <w:r w:rsidRPr="00D47CE5">
              <w:rPr>
                <w:rFonts w:ascii="Times New Roman" w:hAnsi="Times New Roman" w:cs="Times New Roman"/>
                <w:b/>
              </w:rPr>
              <w:t>Х</w:t>
            </w:r>
            <w:r w:rsidRPr="00D47CE5">
              <w:rPr>
                <w:rFonts w:ascii="Times New Roman" w:hAnsi="Times New Roman" w:cs="Times New Roman"/>
                <w:b/>
              </w:rPr>
              <w:t>арактеристики</w:t>
            </w:r>
          </w:p>
        </w:tc>
      </w:tr>
      <w:tr w:rsidR="00D47CE5" w:rsidRPr="00D47CE5" w:rsidTr="00770908">
        <w:tc>
          <w:tcPr>
            <w:tcW w:w="828" w:type="dxa"/>
          </w:tcPr>
          <w:p w:rsidR="00D47CE5" w:rsidRPr="00D47CE5" w:rsidRDefault="00D47CE5" w:rsidP="00D47CE5">
            <w:pPr>
              <w:spacing w:after="0" w:line="240" w:lineRule="auto"/>
              <w:jc w:val="center"/>
              <w:rPr>
                <w:rFonts w:ascii="Times New Roman" w:hAnsi="Times New Roman" w:cs="Times New Roman"/>
              </w:rPr>
            </w:pPr>
            <w:r w:rsidRPr="00D47CE5">
              <w:rPr>
                <w:rFonts w:ascii="Times New Roman" w:hAnsi="Times New Roman" w:cs="Times New Roman"/>
              </w:rPr>
              <w:t>1.</w:t>
            </w:r>
          </w:p>
        </w:tc>
        <w:tc>
          <w:tcPr>
            <w:tcW w:w="2600" w:type="dxa"/>
          </w:tcPr>
          <w:p w:rsidR="00D47CE5" w:rsidRPr="00D47CE5" w:rsidRDefault="00D47CE5" w:rsidP="00D47CE5">
            <w:pPr>
              <w:spacing w:after="0" w:line="240" w:lineRule="auto"/>
              <w:jc w:val="center"/>
              <w:rPr>
                <w:rFonts w:ascii="Times New Roman" w:hAnsi="Times New Roman" w:cs="Times New Roman"/>
              </w:rPr>
            </w:pPr>
            <w:r w:rsidRPr="00D47CE5">
              <w:rPr>
                <w:rFonts w:ascii="Times New Roman" w:hAnsi="Times New Roman" w:cs="Times New Roman"/>
              </w:rPr>
              <w:t>Рубероид кровельный с крупнозернистой посыпкой марки РКК-350б (или эквивалент)</w:t>
            </w:r>
          </w:p>
        </w:tc>
        <w:tc>
          <w:tcPr>
            <w:tcW w:w="6477" w:type="dxa"/>
          </w:tcPr>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Температура размягчения:</w:t>
            </w:r>
            <w:r w:rsidRPr="00D47CE5">
              <w:rPr>
                <w:rFonts w:ascii="Times New Roman" w:hAnsi="Times New Roman" w:cs="Times New Roman"/>
              </w:rPr>
              <w:br/>
              <w:t>а) пропитанного битума, 0С</w:t>
            </w:r>
            <w:r w:rsidRPr="00D47CE5">
              <w:rPr>
                <w:rFonts w:ascii="Times New Roman" w:hAnsi="Times New Roman" w:cs="Times New Roman"/>
              </w:rPr>
              <w:br/>
              <w:t>б) покровной массы, 0С не менее 40-50</w:t>
            </w:r>
            <w:r w:rsidRPr="00D47CE5">
              <w:rPr>
                <w:rFonts w:ascii="Times New Roman" w:hAnsi="Times New Roman" w:cs="Times New Roman"/>
              </w:rPr>
              <w:br/>
              <w:t>Средняя величина разрывной нагрузки при</w:t>
            </w:r>
            <w:r w:rsidRPr="00D47CE5">
              <w:rPr>
                <w:rFonts w:ascii="Times New Roman" w:hAnsi="Times New Roman" w:cs="Times New Roman"/>
              </w:rPr>
              <w:br/>
              <w:t xml:space="preserve">растяжении </w:t>
            </w:r>
            <w:proofErr w:type="spellStart"/>
            <w:r w:rsidRPr="00D47CE5">
              <w:rPr>
                <w:rFonts w:ascii="Times New Roman" w:hAnsi="Times New Roman" w:cs="Times New Roman"/>
              </w:rPr>
              <w:t>руберойда</w:t>
            </w:r>
            <w:proofErr w:type="spellEnd"/>
            <w:r w:rsidRPr="00D47CE5">
              <w:rPr>
                <w:rFonts w:ascii="Times New Roman" w:hAnsi="Times New Roman" w:cs="Times New Roman"/>
              </w:rPr>
              <w:t xml:space="preserve"> в продольном и</w:t>
            </w:r>
            <w:r w:rsidRPr="00D47CE5">
              <w:rPr>
                <w:rFonts w:ascii="Times New Roman" w:hAnsi="Times New Roman" w:cs="Times New Roman"/>
              </w:rPr>
              <w:br/>
              <w:t xml:space="preserve">поперечном направлениях, </w:t>
            </w:r>
            <w:proofErr w:type="gramStart"/>
            <w:r w:rsidRPr="00D47CE5">
              <w:rPr>
                <w:rFonts w:ascii="Times New Roman" w:hAnsi="Times New Roman" w:cs="Times New Roman"/>
              </w:rPr>
              <w:t>н(</w:t>
            </w:r>
            <w:proofErr w:type="gramEnd"/>
            <w:r w:rsidRPr="00D47CE5">
              <w:rPr>
                <w:rFonts w:ascii="Times New Roman" w:hAnsi="Times New Roman" w:cs="Times New Roman"/>
              </w:rPr>
              <w:t>кгс) не менее 313(32)</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 xml:space="preserve">Гибкость на брусе с закруглением, радиусом, </w:t>
            </w:r>
            <w:proofErr w:type="gramStart"/>
            <w:r w:rsidRPr="00D47CE5">
              <w:rPr>
                <w:rFonts w:ascii="Times New Roman" w:hAnsi="Times New Roman" w:cs="Times New Roman"/>
              </w:rPr>
              <w:t>мм</w:t>
            </w:r>
            <w:proofErr w:type="gramEnd"/>
            <w:r w:rsidRPr="00D47CE5">
              <w:rPr>
                <w:rFonts w:ascii="Times New Roman" w:hAnsi="Times New Roman" w:cs="Times New Roman"/>
              </w:rPr>
              <w:t>, при температуре К0С 15 298(25)278(5)</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Теплостойкость при нагревании в</w:t>
            </w:r>
            <w:r w:rsidRPr="00D47CE5">
              <w:rPr>
                <w:rFonts w:ascii="Times New Roman" w:hAnsi="Times New Roman" w:cs="Times New Roman"/>
              </w:rPr>
              <w:br/>
              <w:t>вертикальном положении в течени</w:t>
            </w:r>
            <w:proofErr w:type="gramStart"/>
            <w:r w:rsidRPr="00D47CE5">
              <w:rPr>
                <w:rFonts w:ascii="Times New Roman" w:hAnsi="Times New Roman" w:cs="Times New Roman"/>
              </w:rPr>
              <w:t>и</w:t>
            </w:r>
            <w:proofErr w:type="gramEnd"/>
            <w:r w:rsidRPr="00D47CE5">
              <w:rPr>
                <w:rFonts w:ascii="Times New Roman" w:hAnsi="Times New Roman" w:cs="Times New Roman"/>
              </w:rPr>
              <w:t xml:space="preserve"> 2ч.</w:t>
            </w:r>
            <w:r w:rsidRPr="00D47CE5">
              <w:rPr>
                <w:rFonts w:ascii="Times New Roman" w:hAnsi="Times New Roman" w:cs="Times New Roman"/>
              </w:rPr>
              <w:br/>
              <w:t>При температуре 353 К(800С) отсутствие дефектов</w:t>
            </w:r>
            <w:r w:rsidRPr="00D47CE5">
              <w:rPr>
                <w:rFonts w:ascii="Times New Roman" w:hAnsi="Times New Roman" w:cs="Times New Roman"/>
              </w:rPr>
              <w:br/>
              <w:t xml:space="preserve">покровного </w:t>
            </w:r>
            <w:proofErr w:type="spellStart"/>
            <w:r w:rsidRPr="00D47CE5">
              <w:rPr>
                <w:rFonts w:ascii="Times New Roman" w:hAnsi="Times New Roman" w:cs="Times New Roman"/>
              </w:rPr>
              <w:t>слоя</w:t>
            </w:r>
            <w:proofErr w:type="gramStart"/>
            <w:r w:rsidRPr="00D47CE5">
              <w:rPr>
                <w:rFonts w:ascii="Times New Roman" w:hAnsi="Times New Roman" w:cs="Times New Roman"/>
              </w:rPr>
              <w:t>.П</w:t>
            </w:r>
            <w:proofErr w:type="gramEnd"/>
            <w:r w:rsidRPr="00D47CE5">
              <w:rPr>
                <w:rFonts w:ascii="Times New Roman" w:hAnsi="Times New Roman" w:cs="Times New Roman"/>
              </w:rPr>
              <w:t>отери</w:t>
            </w:r>
            <w:proofErr w:type="spellEnd"/>
            <w:r w:rsidRPr="00D47CE5">
              <w:rPr>
                <w:rFonts w:ascii="Times New Roman" w:hAnsi="Times New Roman" w:cs="Times New Roman"/>
              </w:rPr>
              <w:t xml:space="preserve"> массы при этом не должно быть более,% 3,0</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Водонепроницаемость под давлением  не менее 0,001 Мпа</w:t>
            </w:r>
            <w:r w:rsidRPr="00D47CE5">
              <w:rPr>
                <w:rFonts w:ascii="Times New Roman" w:hAnsi="Times New Roman" w:cs="Times New Roman"/>
              </w:rPr>
              <w:br/>
              <w:t>(0,01 кгс/см2) в течени</w:t>
            </w:r>
            <w:proofErr w:type="gramStart"/>
            <w:r w:rsidRPr="00D47CE5">
              <w:rPr>
                <w:rFonts w:ascii="Times New Roman" w:hAnsi="Times New Roman" w:cs="Times New Roman"/>
              </w:rPr>
              <w:t>и</w:t>
            </w:r>
            <w:proofErr w:type="gramEnd"/>
            <w:r w:rsidRPr="00D47CE5">
              <w:rPr>
                <w:rFonts w:ascii="Times New Roman" w:hAnsi="Times New Roman" w:cs="Times New Roman"/>
              </w:rPr>
              <w:t xml:space="preserve"> 72 ч. Не должно появляться</w:t>
            </w:r>
            <w:r w:rsidRPr="00D47CE5">
              <w:rPr>
                <w:rFonts w:ascii="Times New Roman" w:hAnsi="Times New Roman" w:cs="Times New Roman"/>
              </w:rPr>
              <w:br/>
              <w:t>признаков проникания воды</w:t>
            </w:r>
          </w:p>
          <w:p w:rsidR="00D47CE5" w:rsidRPr="00D47CE5" w:rsidRDefault="00D47CE5" w:rsidP="00D47CE5">
            <w:pPr>
              <w:spacing w:after="0" w:line="240" w:lineRule="auto"/>
              <w:jc w:val="center"/>
              <w:rPr>
                <w:rFonts w:ascii="Times New Roman" w:hAnsi="Times New Roman" w:cs="Times New Roman"/>
              </w:rPr>
            </w:pPr>
          </w:p>
        </w:tc>
      </w:tr>
      <w:tr w:rsidR="00D47CE5" w:rsidRPr="00D47CE5" w:rsidTr="00770908">
        <w:tc>
          <w:tcPr>
            <w:tcW w:w="828" w:type="dxa"/>
          </w:tcPr>
          <w:p w:rsidR="00D47CE5" w:rsidRPr="00D47CE5" w:rsidRDefault="00D47CE5" w:rsidP="00D47CE5">
            <w:pPr>
              <w:spacing w:after="0" w:line="240" w:lineRule="auto"/>
              <w:jc w:val="center"/>
              <w:rPr>
                <w:rFonts w:ascii="Times New Roman" w:hAnsi="Times New Roman" w:cs="Times New Roman"/>
              </w:rPr>
            </w:pPr>
            <w:r w:rsidRPr="00D47CE5">
              <w:rPr>
                <w:rFonts w:ascii="Times New Roman" w:hAnsi="Times New Roman" w:cs="Times New Roman"/>
              </w:rPr>
              <w:t>2.</w:t>
            </w:r>
          </w:p>
        </w:tc>
        <w:tc>
          <w:tcPr>
            <w:tcW w:w="2600" w:type="dxa"/>
          </w:tcPr>
          <w:p w:rsidR="00D47CE5" w:rsidRPr="00D47CE5" w:rsidRDefault="00D47CE5" w:rsidP="00D47CE5">
            <w:pPr>
              <w:spacing w:after="0" w:line="240" w:lineRule="auto"/>
              <w:jc w:val="center"/>
              <w:rPr>
                <w:rFonts w:ascii="Times New Roman" w:hAnsi="Times New Roman" w:cs="Times New Roman"/>
              </w:rPr>
            </w:pPr>
            <w:r w:rsidRPr="00D47CE5">
              <w:rPr>
                <w:rFonts w:ascii="Times New Roman" w:hAnsi="Times New Roman" w:cs="Times New Roman"/>
              </w:rPr>
              <w:t>Фанера марки ФК, сорт ВВС (или эквивалент)</w:t>
            </w:r>
          </w:p>
        </w:tc>
        <w:tc>
          <w:tcPr>
            <w:tcW w:w="6477" w:type="dxa"/>
          </w:tcPr>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Размеры не менее:</w:t>
            </w:r>
          </w:p>
          <w:tbl>
            <w:tblPr>
              <w:tblW w:w="0" w:type="auto"/>
              <w:tblCellSpacing w:w="0" w:type="dxa"/>
              <w:tblCellMar>
                <w:left w:w="0" w:type="dxa"/>
                <w:right w:w="0" w:type="dxa"/>
              </w:tblCellMar>
              <w:tblLook w:val="0000" w:firstRow="0" w:lastRow="0" w:firstColumn="0" w:lastColumn="0" w:noHBand="0" w:noVBand="0"/>
            </w:tblPr>
            <w:tblGrid>
              <w:gridCol w:w="857"/>
              <w:gridCol w:w="774"/>
            </w:tblGrid>
            <w:tr w:rsidR="00D47CE5" w:rsidRPr="00D47CE5" w:rsidTr="00770908">
              <w:trPr>
                <w:tblCellSpacing w:w="0" w:type="dxa"/>
              </w:trPr>
              <w:tc>
                <w:tcPr>
                  <w:tcW w:w="0" w:type="auto"/>
                  <w:vAlign w:val="center"/>
                </w:tcPr>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 xml:space="preserve">Длина </w:t>
                  </w:r>
                </w:p>
              </w:tc>
              <w:tc>
                <w:tcPr>
                  <w:tcW w:w="0" w:type="auto"/>
                  <w:vAlign w:val="center"/>
                </w:tcPr>
                <w:p w:rsidR="00D47CE5" w:rsidRPr="00D47CE5" w:rsidRDefault="00D47CE5" w:rsidP="00D47CE5">
                  <w:pPr>
                    <w:spacing w:after="0" w:line="240" w:lineRule="auto"/>
                    <w:rPr>
                      <w:rFonts w:ascii="Times New Roman" w:hAnsi="Times New Roman" w:cs="Times New Roman"/>
                    </w:rPr>
                  </w:pPr>
                  <w:smartTag w:uri="urn:schemas-microsoft-com:office:smarttags" w:element="metricconverter">
                    <w:smartTagPr>
                      <w:attr w:name="ProductID" w:val="1525 мм"/>
                    </w:smartTagPr>
                    <w:r w:rsidRPr="00D47CE5">
                      <w:rPr>
                        <w:rFonts w:ascii="Times New Roman" w:hAnsi="Times New Roman" w:cs="Times New Roman"/>
                      </w:rPr>
                      <w:t>1525 мм</w:t>
                    </w:r>
                  </w:smartTag>
                  <w:r w:rsidRPr="00D47CE5">
                    <w:rPr>
                      <w:rFonts w:ascii="Times New Roman" w:hAnsi="Times New Roman" w:cs="Times New Roman"/>
                    </w:rPr>
                    <w:t xml:space="preserve"> </w:t>
                  </w:r>
                </w:p>
              </w:tc>
            </w:tr>
            <w:tr w:rsidR="00D47CE5" w:rsidRPr="00D47CE5" w:rsidTr="00770908">
              <w:trPr>
                <w:tblCellSpacing w:w="0" w:type="dxa"/>
              </w:trPr>
              <w:tc>
                <w:tcPr>
                  <w:tcW w:w="0" w:type="auto"/>
                  <w:vAlign w:val="center"/>
                </w:tcPr>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 xml:space="preserve">Ширина </w:t>
                  </w:r>
                </w:p>
              </w:tc>
              <w:tc>
                <w:tcPr>
                  <w:tcW w:w="0" w:type="auto"/>
                  <w:vAlign w:val="center"/>
                </w:tcPr>
                <w:p w:rsidR="00D47CE5" w:rsidRPr="00D47CE5" w:rsidRDefault="00D47CE5" w:rsidP="00D47CE5">
                  <w:pPr>
                    <w:spacing w:after="0" w:line="240" w:lineRule="auto"/>
                    <w:rPr>
                      <w:rFonts w:ascii="Times New Roman" w:hAnsi="Times New Roman" w:cs="Times New Roman"/>
                    </w:rPr>
                  </w:pPr>
                  <w:smartTag w:uri="urn:schemas-microsoft-com:office:smarttags" w:element="metricconverter">
                    <w:smartTagPr>
                      <w:attr w:name="ProductID" w:val="1525 мм"/>
                    </w:smartTagPr>
                    <w:r w:rsidRPr="00D47CE5">
                      <w:rPr>
                        <w:rFonts w:ascii="Times New Roman" w:hAnsi="Times New Roman" w:cs="Times New Roman"/>
                      </w:rPr>
                      <w:t>1525 мм</w:t>
                    </w:r>
                  </w:smartTag>
                  <w:r w:rsidRPr="00D47CE5">
                    <w:rPr>
                      <w:rFonts w:ascii="Times New Roman" w:hAnsi="Times New Roman" w:cs="Times New Roman"/>
                    </w:rPr>
                    <w:t xml:space="preserve"> </w:t>
                  </w:r>
                </w:p>
              </w:tc>
            </w:tr>
            <w:tr w:rsidR="00D47CE5" w:rsidRPr="00D47CE5" w:rsidTr="00770908">
              <w:trPr>
                <w:tblCellSpacing w:w="0" w:type="dxa"/>
              </w:trPr>
              <w:tc>
                <w:tcPr>
                  <w:tcW w:w="0" w:type="auto"/>
                  <w:vAlign w:val="center"/>
                </w:tcPr>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 xml:space="preserve">Толщина </w:t>
                  </w:r>
                </w:p>
              </w:tc>
              <w:tc>
                <w:tcPr>
                  <w:tcW w:w="0" w:type="auto"/>
                  <w:vAlign w:val="center"/>
                </w:tcPr>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 xml:space="preserve">  </w:t>
                  </w:r>
                  <w:smartTag w:uri="urn:schemas-microsoft-com:office:smarttags" w:element="metricconverter">
                    <w:smartTagPr>
                      <w:attr w:name="ProductID" w:val="15 мм"/>
                    </w:smartTagPr>
                    <w:r w:rsidRPr="00D47CE5">
                      <w:rPr>
                        <w:rFonts w:ascii="Times New Roman" w:hAnsi="Times New Roman" w:cs="Times New Roman"/>
                      </w:rPr>
                      <w:t>15 мм</w:t>
                    </w:r>
                  </w:smartTag>
                </w:p>
              </w:tc>
            </w:tr>
          </w:tbl>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сырье: березовый шпон</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структура и состав: поперечно склеенный березовый шпон</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порода: береза</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поверхность: без мертвых сучков</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 xml:space="preserve">особые свойства: </w:t>
            </w:r>
            <w:proofErr w:type="gramStart"/>
            <w:r w:rsidRPr="00D47CE5">
              <w:rPr>
                <w:rFonts w:ascii="Times New Roman" w:hAnsi="Times New Roman" w:cs="Times New Roman"/>
              </w:rPr>
              <w:t>влагостойкая</w:t>
            </w:r>
            <w:proofErr w:type="gramEnd"/>
            <w:r w:rsidRPr="00D47CE5">
              <w:rPr>
                <w:rFonts w:ascii="Times New Roman" w:hAnsi="Times New Roman" w:cs="Times New Roman"/>
              </w:rPr>
              <w:t xml:space="preserve">   </w:t>
            </w:r>
          </w:p>
        </w:tc>
      </w:tr>
      <w:tr w:rsidR="00D47CE5" w:rsidRPr="00D47CE5" w:rsidTr="00770908">
        <w:tc>
          <w:tcPr>
            <w:tcW w:w="828" w:type="dxa"/>
          </w:tcPr>
          <w:p w:rsidR="00D47CE5" w:rsidRPr="00D47CE5" w:rsidRDefault="00D47CE5" w:rsidP="00D47CE5">
            <w:pPr>
              <w:spacing w:after="0" w:line="240" w:lineRule="auto"/>
              <w:jc w:val="center"/>
              <w:rPr>
                <w:rFonts w:ascii="Times New Roman" w:hAnsi="Times New Roman" w:cs="Times New Roman"/>
              </w:rPr>
            </w:pPr>
            <w:r w:rsidRPr="00D47CE5">
              <w:rPr>
                <w:rFonts w:ascii="Times New Roman" w:hAnsi="Times New Roman" w:cs="Times New Roman"/>
              </w:rPr>
              <w:t>3.</w:t>
            </w:r>
          </w:p>
        </w:tc>
        <w:tc>
          <w:tcPr>
            <w:tcW w:w="2600" w:type="dxa"/>
          </w:tcPr>
          <w:p w:rsidR="00D47CE5" w:rsidRPr="00D47CE5" w:rsidRDefault="00D47CE5" w:rsidP="00D47CE5">
            <w:pPr>
              <w:spacing w:after="0" w:line="240" w:lineRule="auto"/>
              <w:jc w:val="center"/>
              <w:rPr>
                <w:rFonts w:ascii="Times New Roman" w:hAnsi="Times New Roman" w:cs="Times New Roman"/>
              </w:rPr>
            </w:pPr>
            <w:r w:rsidRPr="00D47CE5">
              <w:rPr>
                <w:rFonts w:ascii="Times New Roman" w:hAnsi="Times New Roman" w:cs="Times New Roman"/>
              </w:rPr>
              <w:t xml:space="preserve">Устройство гидроизоляции полимерцементным составом толщиной слоя </w:t>
            </w:r>
            <w:smartTag w:uri="urn:schemas-microsoft-com:office:smarttags" w:element="metricconverter">
              <w:smartTagPr>
                <w:attr w:name="ProductID" w:val="30 мм"/>
              </w:smartTagPr>
              <w:r w:rsidRPr="00D47CE5">
                <w:rPr>
                  <w:rFonts w:ascii="Times New Roman" w:hAnsi="Times New Roman" w:cs="Times New Roman"/>
                </w:rPr>
                <w:t>30 мм</w:t>
              </w:r>
            </w:smartTag>
            <w:r w:rsidRPr="00D47CE5">
              <w:rPr>
                <w:rFonts w:ascii="Times New Roman" w:hAnsi="Times New Roman" w:cs="Times New Roman"/>
              </w:rPr>
              <w:t xml:space="preserve"> на ГКЖ-10 (или эквивалент)</w:t>
            </w:r>
          </w:p>
        </w:tc>
        <w:tc>
          <w:tcPr>
            <w:tcW w:w="6477" w:type="dxa"/>
          </w:tcPr>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 xml:space="preserve">Полимерцементная смесь с минеральными наполнителями и органическими модификаторами. </w:t>
            </w:r>
            <w:proofErr w:type="gramStart"/>
            <w:r w:rsidRPr="00D47CE5">
              <w:rPr>
                <w:rFonts w:ascii="Times New Roman" w:hAnsi="Times New Roman" w:cs="Times New Roman"/>
              </w:rPr>
              <w:t xml:space="preserve">Расход воды для приготовления  растворной смеси не более: </w:t>
            </w:r>
            <w:r w:rsidRPr="00D47CE5">
              <w:rPr>
                <w:rFonts w:ascii="Times New Roman" w:hAnsi="Times New Roman" w:cs="Times New Roman"/>
              </w:rPr>
              <w:br/>
              <w:t xml:space="preserve">- штукатурной гидроизоляции: </w:t>
            </w:r>
            <w:r w:rsidRPr="00D47CE5">
              <w:rPr>
                <w:rFonts w:ascii="Times New Roman" w:hAnsi="Times New Roman" w:cs="Times New Roman"/>
              </w:rPr>
              <w:br/>
              <w:t xml:space="preserve">5,5 л воды на </w:t>
            </w:r>
            <w:smartTag w:uri="urn:schemas-microsoft-com:office:smarttags" w:element="metricconverter">
              <w:smartTagPr>
                <w:attr w:name="ProductID" w:val="25 кг"/>
              </w:smartTagPr>
              <w:r w:rsidRPr="00D47CE5">
                <w:rPr>
                  <w:rFonts w:ascii="Times New Roman" w:hAnsi="Times New Roman" w:cs="Times New Roman"/>
                </w:rPr>
                <w:t>25 кг</w:t>
              </w:r>
            </w:smartTag>
            <w:r w:rsidRPr="00D47CE5">
              <w:rPr>
                <w:rFonts w:ascii="Times New Roman" w:hAnsi="Times New Roman" w:cs="Times New Roman"/>
              </w:rPr>
              <w:t xml:space="preserve"> сухой смеси </w:t>
            </w:r>
            <w:r w:rsidRPr="00D47CE5">
              <w:rPr>
                <w:rFonts w:ascii="Times New Roman" w:hAnsi="Times New Roman" w:cs="Times New Roman"/>
              </w:rPr>
              <w:br/>
              <w:t xml:space="preserve">- обмазочной гидроизоляции:: </w:t>
            </w:r>
            <w:r w:rsidRPr="00D47CE5">
              <w:rPr>
                <w:rFonts w:ascii="Times New Roman" w:hAnsi="Times New Roman" w:cs="Times New Roman"/>
              </w:rPr>
              <w:br/>
              <w:t>6,5-</w:t>
            </w:r>
            <w:smartTag w:uri="urn:schemas-microsoft-com:office:smarttags" w:element="metricconverter">
              <w:smartTagPr>
                <w:attr w:name="ProductID" w:val="6,7 л"/>
              </w:smartTagPr>
              <w:r w:rsidRPr="00D47CE5">
                <w:rPr>
                  <w:rFonts w:ascii="Times New Roman" w:hAnsi="Times New Roman" w:cs="Times New Roman"/>
                </w:rPr>
                <w:t>6,7 л</w:t>
              </w:r>
            </w:smartTag>
            <w:r w:rsidRPr="00D47CE5">
              <w:rPr>
                <w:rFonts w:ascii="Times New Roman" w:hAnsi="Times New Roman" w:cs="Times New Roman"/>
              </w:rPr>
              <w:t xml:space="preserve"> воды на </w:t>
            </w:r>
            <w:smartTag w:uri="urn:schemas-microsoft-com:office:smarttags" w:element="metricconverter">
              <w:smartTagPr>
                <w:attr w:name="ProductID" w:val="25 кг"/>
              </w:smartTagPr>
              <w:r w:rsidRPr="00D47CE5">
                <w:rPr>
                  <w:rFonts w:ascii="Times New Roman" w:hAnsi="Times New Roman" w:cs="Times New Roman"/>
                </w:rPr>
                <w:t>25 кг</w:t>
              </w:r>
            </w:smartTag>
            <w:r w:rsidRPr="00D47CE5">
              <w:rPr>
                <w:rFonts w:ascii="Times New Roman" w:hAnsi="Times New Roman" w:cs="Times New Roman"/>
              </w:rPr>
              <w:t xml:space="preserve"> сухой смеси </w:t>
            </w:r>
            <w:r w:rsidRPr="00D47CE5">
              <w:rPr>
                <w:rFonts w:ascii="Times New Roman" w:hAnsi="Times New Roman" w:cs="Times New Roman"/>
              </w:rPr>
              <w:br/>
              <w:t xml:space="preserve">Температура применения </w:t>
            </w:r>
            <w:r w:rsidRPr="00D47CE5">
              <w:rPr>
                <w:rFonts w:ascii="Times New Roman" w:hAnsi="Times New Roman" w:cs="Times New Roman"/>
              </w:rPr>
              <w:br/>
              <w:t xml:space="preserve">растворной смеси: </w:t>
            </w:r>
            <w:r w:rsidRPr="00D47CE5">
              <w:rPr>
                <w:rFonts w:ascii="Times New Roman" w:hAnsi="Times New Roman" w:cs="Times New Roman"/>
              </w:rPr>
              <w:br/>
              <w:t xml:space="preserve">от + </w:t>
            </w:r>
            <w:smartTag w:uri="urn:schemas-microsoft-com:office:smarttags" w:element="metricconverter">
              <w:smartTagPr>
                <w:attr w:name="ProductID" w:val="5 ﾰC"/>
              </w:smartTagPr>
              <w:r w:rsidRPr="00D47CE5">
                <w:rPr>
                  <w:rFonts w:ascii="Times New Roman" w:hAnsi="Times New Roman" w:cs="Times New Roman"/>
                </w:rPr>
                <w:t>5 °C</w:t>
              </w:r>
            </w:smartTag>
            <w:r w:rsidRPr="00D47CE5">
              <w:rPr>
                <w:rFonts w:ascii="Times New Roman" w:hAnsi="Times New Roman" w:cs="Times New Roman"/>
              </w:rPr>
              <w:t xml:space="preserve"> до + </w:t>
            </w:r>
            <w:smartTag w:uri="urn:schemas-microsoft-com:office:smarttags" w:element="metricconverter">
              <w:smartTagPr>
                <w:attr w:name="ProductID" w:val="30 ﾰC"/>
              </w:smartTagPr>
              <w:r w:rsidRPr="00D47CE5">
                <w:rPr>
                  <w:rFonts w:ascii="Times New Roman" w:hAnsi="Times New Roman" w:cs="Times New Roman"/>
                </w:rPr>
                <w:t>30 °C</w:t>
              </w:r>
            </w:smartTag>
            <w:r w:rsidRPr="00D47CE5">
              <w:rPr>
                <w:rFonts w:ascii="Times New Roman" w:hAnsi="Times New Roman" w:cs="Times New Roman"/>
              </w:rPr>
              <w:t xml:space="preserve"> </w:t>
            </w:r>
            <w:r w:rsidRPr="00D47CE5">
              <w:rPr>
                <w:rFonts w:ascii="Times New Roman" w:hAnsi="Times New Roman" w:cs="Times New Roman"/>
              </w:rPr>
              <w:br/>
              <w:t xml:space="preserve">Время использования растворной смеси: не менее 60 минут </w:t>
            </w:r>
            <w:r w:rsidRPr="00D47CE5">
              <w:rPr>
                <w:rFonts w:ascii="Times New Roman" w:hAnsi="Times New Roman" w:cs="Times New Roman"/>
              </w:rPr>
              <w:br/>
              <w:t xml:space="preserve">Готовность покрытия к эксплуатации: </w:t>
            </w:r>
            <w:r w:rsidRPr="00D47CE5">
              <w:rPr>
                <w:rFonts w:ascii="Times New Roman" w:hAnsi="Times New Roman" w:cs="Times New Roman"/>
              </w:rPr>
              <w:br/>
              <w:t xml:space="preserve">- технологическое передвижение: через 3 суток </w:t>
            </w:r>
            <w:r w:rsidRPr="00D47CE5">
              <w:rPr>
                <w:rFonts w:ascii="Times New Roman" w:hAnsi="Times New Roman" w:cs="Times New Roman"/>
              </w:rPr>
              <w:br/>
              <w:t>- облицовка, заполнение водой: через</w:t>
            </w:r>
            <w:proofErr w:type="gramEnd"/>
            <w:r w:rsidRPr="00D47CE5">
              <w:rPr>
                <w:rFonts w:ascii="Times New Roman" w:hAnsi="Times New Roman" w:cs="Times New Roman"/>
              </w:rPr>
              <w:t xml:space="preserve"> 7 суток </w:t>
            </w:r>
            <w:r w:rsidRPr="00D47CE5">
              <w:rPr>
                <w:rFonts w:ascii="Times New Roman" w:hAnsi="Times New Roman" w:cs="Times New Roman"/>
              </w:rPr>
              <w:br/>
              <w:t>Прочность сцепления с основанием (воздушн</w:t>
            </w:r>
            <w:proofErr w:type="gramStart"/>
            <w:r w:rsidRPr="00D47CE5">
              <w:rPr>
                <w:rFonts w:ascii="Times New Roman" w:hAnsi="Times New Roman" w:cs="Times New Roman"/>
              </w:rPr>
              <w:t>о-</w:t>
            </w:r>
            <w:proofErr w:type="gramEnd"/>
            <w:r w:rsidRPr="00D47CE5">
              <w:rPr>
                <w:rFonts w:ascii="Times New Roman" w:hAnsi="Times New Roman" w:cs="Times New Roman"/>
              </w:rPr>
              <w:t xml:space="preserve"> </w:t>
            </w:r>
            <w:r w:rsidRPr="00D47CE5">
              <w:rPr>
                <w:rFonts w:ascii="Times New Roman" w:hAnsi="Times New Roman" w:cs="Times New Roman"/>
              </w:rPr>
              <w:br/>
              <w:t xml:space="preserve">сухие условия): не менее 1 МПа </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 xml:space="preserve">ГКЖ-10:основа продукта-30% </w:t>
            </w:r>
            <w:proofErr w:type="spellStart"/>
            <w:r w:rsidRPr="00D47CE5">
              <w:rPr>
                <w:rFonts w:ascii="Times New Roman" w:hAnsi="Times New Roman" w:cs="Times New Roman"/>
              </w:rPr>
              <w:t>водноспиртовой</w:t>
            </w:r>
            <w:proofErr w:type="spellEnd"/>
            <w:r w:rsidRPr="00D47CE5">
              <w:rPr>
                <w:rFonts w:ascii="Times New Roman" w:hAnsi="Times New Roman" w:cs="Times New Roman"/>
              </w:rPr>
              <w:t xml:space="preserve"> раствор метил или </w:t>
            </w:r>
            <w:proofErr w:type="spellStart"/>
            <w:r w:rsidRPr="00D47CE5">
              <w:rPr>
                <w:rFonts w:ascii="Times New Roman" w:hAnsi="Times New Roman" w:cs="Times New Roman"/>
              </w:rPr>
              <w:t>этилсиликоната</w:t>
            </w:r>
            <w:proofErr w:type="spellEnd"/>
            <w:r w:rsidRPr="00D47CE5">
              <w:rPr>
                <w:rFonts w:ascii="Times New Roman" w:hAnsi="Times New Roman" w:cs="Times New Roman"/>
              </w:rPr>
              <w:t xml:space="preserve"> натрия (калия)</w:t>
            </w:r>
          </w:p>
          <w:p w:rsidR="00D47CE5" w:rsidRPr="00D47CE5" w:rsidRDefault="00D47CE5" w:rsidP="00D47CE5">
            <w:pPr>
              <w:spacing w:after="0" w:line="240" w:lineRule="auto"/>
              <w:rPr>
                <w:rFonts w:ascii="Times New Roman" w:hAnsi="Times New Roman" w:cs="Times New Roman"/>
              </w:rPr>
            </w:pPr>
            <w:r w:rsidRPr="00D47CE5">
              <w:rPr>
                <w:rFonts w:ascii="Times New Roman" w:hAnsi="Times New Roman" w:cs="Times New Roman"/>
              </w:rPr>
              <w:t>Внешний ви</w:t>
            </w:r>
            <w:proofErr w:type="gramStart"/>
            <w:r w:rsidRPr="00D47CE5">
              <w:rPr>
                <w:rFonts w:ascii="Times New Roman" w:hAnsi="Times New Roman" w:cs="Times New Roman"/>
              </w:rPr>
              <w:t>д-</w:t>
            </w:r>
            <w:proofErr w:type="gramEnd"/>
            <w:r w:rsidRPr="00D47CE5">
              <w:rPr>
                <w:rFonts w:ascii="Times New Roman" w:hAnsi="Times New Roman" w:cs="Times New Roman"/>
              </w:rPr>
              <w:t xml:space="preserve"> Светло-желтая или бесцветная жидкость со слабым спиртовым запахом </w:t>
            </w:r>
          </w:p>
        </w:tc>
      </w:tr>
    </w:tbl>
    <w:p w:rsidR="0093141A" w:rsidRPr="00C14643" w:rsidRDefault="0093141A" w:rsidP="00A02938">
      <w:pPr>
        <w:autoSpaceDE w:val="0"/>
        <w:autoSpaceDN w:val="0"/>
        <w:adjustRightInd w:val="0"/>
        <w:spacing w:after="0" w:line="240" w:lineRule="auto"/>
        <w:ind w:firstLine="540"/>
        <w:jc w:val="both"/>
        <w:rPr>
          <w:rFonts w:ascii="Times New Roman" w:hAnsi="Times New Roman" w:cs="Times New Roman"/>
        </w:rPr>
      </w:pPr>
    </w:p>
    <w:p w:rsidR="0093141A" w:rsidRPr="00B72418" w:rsidRDefault="00D47CE5" w:rsidP="00A02938">
      <w:pPr>
        <w:autoSpaceDE w:val="0"/>
        <w:autoSpaceDN w:val="0"/>
        <w:adjustRightInd w:val="0"/>
        <w:spacing w:after="0" w:line="240" w:lineRule="auto"/>
        <w:ind w:firstLine="540"/>
        <w:jc w:val="both"/>
        <w:rPr>
          <w:rFonts w:ascii="Times New Roman" w:hAnsi="Times New Roman" w:cs="Times New Roman"/>
          <w:b/>
          <w:u w:val="single"/>
        </w:rPr>
      </w:pPr>
      <w:r w:rsidRPr="00B72418">
        <w:rPr>
          <w:rFonts w:ascii="Times New Roman" w:hAnsi="Times New Roman" w:cs="Times New Roman"/>
          <w:b/>
          <w:u w:val="single"/>
        </w:rPr>
        <w:t xml:space="preserve">Таким образом, участник аукциона, руководствуясь требованиями пункта 1.4.1 Инструкции по заполнению заявки на участие в электронном аукционе и пункта 1.4.1 Информационной карты электронного аукциона, в первой части своей заявки должен указать </w:t>
      </w:r>
      <w:r w:rsidR="00B72418">
        <w:rPr>
          <w:rFonts w:ascii="Times New Roman" w:hAnsi="Times New Roman" w:cs="Times New Roman"/>
          <w:b/>
          <w:u w:val="single"/>
        </w:rPr>
        <w:t>характеристики</w:t>
      </w:r>
      <w:r w:rsidRPr="00B72418">
        <w:rPr>
          <w:rFonts w:ascii="Times New Roman" w:hAnsi="Times New Roman" w:cs="Times New Roman"/>
          <w:b/>
          <w:u w:val="single"/>
        </w:rPr>
        <w:t xml:space="preserve"> материалов, которые соответствуют требованиям, установленным в вышеприведенной таблице. </w:t>
      </w:r>
      <w:r w:rsidR="00B72418">
        <w:rPr>
          <w:rFonts w:ascii="Times New Roman" w:hAnsi="Times New Roman" w:cs="Times New Roman"/>
          <w:b/>
          <w:u w:val="single"/>
        </w:rPr>
        <w:t>Какие-либо иные требования к материалам</w:t>
      </w:r>
      <w:r w:rsidR="00A217E6">
        <w:rPr>
          <w:rFonts w:ascii="Times New Roman" w:hAnsi="Times New Roman" w:cs="Times New Roman"/>
          <w:b/>
          <w:u w:val="single"/>
        </w:rPr>
        <w:t xml:space="preserve"> </w:t>
      </w:r>
      <w:r w:rsidR="00B72418">
        <w:rPr>
          <w:rFonts w:ascii="Times New Roman" w:hAnsi="Times New Roman" w:cs="Times New Roman"/>
          <w:b/>
          <w:u w:val="single"/>
        </w:rPr>
        <w:t xml:space="preserve">в Документации об аукционе отсутствуют. </w:t>
      </w:r>
    </w:p>
    <w:p w:rsidR="00D47CE5" w:rsidRDefault="00D47CE5" w:rsidP="00A02938">
      <w:pPr>
        <w:autoSpaceDE w:val="0"/>
        <w:autoSpaceDN w:val="0"/>
        <w:adjustRightInd w:val="0"/>
        <w:spacing w:after="0" w:line="240" w:lineRule="auto"/>
        <w:ind w:firstLine="540"/>
        <w:jc w:val="both"/>
        <w:rPr>
          <w:rFonts w:ascii="Times New Roman" w:hAnsi="Times New Roman" w:cs="Times New Roman"/>
        </w:rPr>
      </w:pPr>
    </w:p>
    <w:p w:rsidR="00D47CE5" w:rsidRPr="003815D4" w:rsidRDefault="00B72418" w:rsidP="00A02938">
      <w:pPr>
        <w:autoSpaceDE w:val="0"/>
        <w:autoSpaceDN w:val="0"/>
        <w:adjustRightInd w:val="0"/>
        <w:spacing w:after="0" w:line="240" w:lineRule="auto"/>
        <w:ind w:firstLine="540"/>
        <w:jc w:val="both"/>
        <w:rPr>
          <w:rFonts w:ascii="Times New Roman" w:hAnsi="Times New Roman" w:cs="Times New Roman"/>
          <w:b/>
          <w:u w:val="single"/>
        </w:rPr>
      </w:pPr>
      <w:r w:rsidRPr="003815D4">
        <w:rPr>
          <w:rFonts w:ascii="Times New Roman" w:hAnsi="Times New Roman" w:cs="Times New Roman"/>
          <w:b/>
          <w:u w:val="single"/>
        </w:rPr>
        <w:lastRenderedPageBreak/>
        <w:t>В первой части заявки ООО «</w:t>
      </w:r>
      <w:proofErr w:type="spellStart"/>
      <w:r w:rsidRPr="003815D4">
        <w:rPr>
          <w:rFonts w:ascii="Times New Roman" w:hAnsi="Times New Roman" w:cs="Times New Roman"/>
          <w:b/>
          <w:u w:val="single"/>
        </w:rPr>
        <w:t>ТазовскСтройИнвест</w:t>
      </w:r>
      <w:proofErr w:type="spellEnd"/>
      <w:r w:rsidRPr="003815D4">
        <w:rPr>
          <w:rFonts w:ascii="Times New Roman" w:hAnsi="Times New Roman" w:cs="Times New Roman"/>
          <w:b/>
          <w:u w:val="single"/>
        </w:rPr>
        <w:t xml:space="preserve">» указало все требуемые значения по показателям товаров, </w:t>
      </w:r>
      <w:r w:rsidR="00A217E6" w:rsidRPr="003815D4">
        <w:rPr>
          <w:rFonts w:ascii="Times New Roman" w:hAnsi="Times New Roman" w:cs="Times New Roman"/>
          <w:b/>
          <w:u w:val="single"/>
        </w:rPr>
        <w:t xml:space="preserve">в соответствии с </w:t>
      </w:r>
      <w:r w:rsidRPr="003815D4">
        <w:rPr>
          <w:rFonts w:ascii="Times New Roman" w:hAnsi="Times New Roman" w:cs="Times New Roman"/>
          <w:b/>
          <w:u w:val="single"/>
        </w:rPr>
        <w:t>данной таблице</w:t>
      </w:r>
      <w:r w:rsidR="00A217E6" w:rsidRPr="003815D4">
        <w:rPr>
          <w:rFonts w:ascii="Times New Roman" w:hAnsi="Times New Roman" w:cs="Times New Roman"/>
          <w:b/>
          <w:u w:val="single"/>
        </w:rPr>
        <w:t xml:space="preserve">й, о чем свидетельствует содержание первой части </w:t>
      </w:r>
      <w:r w:rsidR="00F9516A">
        <w:rPr>
          <w:rFonts w:ascii="Times New Roman" w:hAnsi="Times New Roman" w:cs="Times New Roman"/>
          <w:b/>
          <w:u w:val="single"/>
        </w:rPr>
        <w:t xml:space="preserve">нашей </w:t>
      </w:r>
      <w:r w:rsidR="00A217E6" w:rsidRPr="003815D4">
        <w:rPr>
          <w:rFonts w:ascii="Times New Roman" w:hAnsi="Times New Roman" w:cs="Times New Roman"/>
          <w:b/>
          <w:u w:val="single"/>
        </w:rPr>
        <w:t xml:space="preserve">заявки. </w:t>
      </w:r>
    </w:p>
    <w:p w:rsidR="0093141A" w:rsidRPr="003815D4" w:rsidRDefault="00DB38B9" w:rsidP="00DB38B9">
      <w:pPr>
        <w:autoSpaceDE w:val="0"/>
        <w:autoSpaceDN w:val="0"/>
        <w:adjustRightInd w:val="0"/>
        <w:spacing w:after="0" w:line="240" w:lineRule="auto"/>
        <w:ind w:firstLine="540"/>
        <w:jc w:val="both"/>
        <w:rPr>
          <w:rFonts w:ascii="Times New Roman" w:hAnsi="Times New Roman" w:cs="Times New Roman"/>
          <w:b/>
          <w:u w:val="single"/>
        </w:rPr>
      </w:pPr>
      <w:r w:rsidRPr="003815D4">
        <w:rPr>
          <w:rFonts w:ascii="Times New Roman" w:hAnsi="Times New Roman" w:cs="Times New Roman"/>
          <w:b/>
          <w:u w:val="single"/>
        </w:rPr>
        <w:t xml:space="preserve">Соответственно у аукционной комиссии отсутствовали предусмотренные Законом о контрактной системе и Документацией </w:t>
      </w:r>
      <w:proofErr w:type="gramStart"/>
      <w:r w:rsidRPr="003815D4">
        <w:rPr>
          <w:rFonts w:ascii="Times New Roman" w:hAnsi="Times New Roman" w:cs="Times New Roman"/>
          <w:b/>
          <w:u w:val="single"/>
        </w:rPr>
        <w:t>об аукционе основания для отказа нашей организации в допуске к участию в аукционе</w:t>
      </w:r>
      <w:proofErr w:type="gramEnd"/>
      <w:r w:rsidRPr="003815D4">
        <w:rPr>
          <w:rFonts w:ascii="Times New Roman" w:hAnsi="Times New Roman" w:cs="Times New Roman"/>
          <w:b/>
          <w:u w:val="single"/>
        </w:rPr>
        <w:t>.</w:t>
      </w:r>
    </w:p>
    <w:p w:rsidR="003815D4" w:rsidRPr="00C14643" w:rsidRDefault="003815D4" w:rsidP="00DB38B9">
      <w:pPr>
        <w:autoSpaceDE w:val="0"/>
        <w:autoSpaceDN w:val="0"/>
        <w:adjustRightInd w:val="0"/>
        <w:spacing w:after="0" w:line="240" w:lineRule="auto"/>
        <w:ind w:firstLine="540"/>
        <w:jc w:val="both"/>
        <w:rPr>
          <w:rFonts w:ascii="Times New Roman" w:hAnsi="Times New Roman" w:cs="Times New Roman"/>
        </w:rPr>
      </w:pPr>
    </w:p>
    <w:p w:rsidR="00A02938" w:rsidRDefault="00DB38B9" w:rsidP="00A02938">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Вместе с тем, </w:t>
      </w:r>
      <w:r w:rsidRPr="00DB38B9">
        <w:rPr>
          <w:rFonts w:ascii="Times New Roman" w:hAnsi="Times New Roman" w:cs="Times New Roman"/>
          <w:b/>
        </w:rPr>
        <w:t>п</w:t>
      </w:r>
      <w:r w:rsidR="00A02938" w:rsidRPr="00DB38B9">
        <w:rPr>
          <w:rFonts w:ascii="Times New Roman" w:hAnsi="Times New Roman" w:cs="Times New Roman"/>
          <w:b/>
        </w:rPr>
        <w:t>унктом 2 части 6 статьи 67</w:t>
      </w:r>
      <w:r w:rsidR="00A02938" w:rsidRPr="00C14643">
        <w:rPr>
          <w:rFonts w:ascii="Times New Roman" w:hAnsi="Times New Roman" w:cs="Times New Roman"/>
        </w:rPr>
        <w:t xml:space="preserve"> </w:t>
      </w:r>
      <w:r>
        <w:rPr>
          <w:rFonts w:ascii="Times New Roman" w:hAnsi="Times New Roman" w:cs="Times New Roman"/>
        </w:rPr>
        <w:t xml:space="preserve">Закона о контрактной системе </w:t>
      </w:r>
      <w:r w:rsidR="00A02938" w:rsidRPr="00C14643">
        <w:rPr>
          <w:rFonts w:ascii="Times New Roman" w:hAnsi="Times New Roman" w:cs="Times New Roman"/>
        </w:rPr>
        <w:t>установлено, что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roofErr w:type="gramEnd"/>
      <w:r w:rsidR="00A02938" w:rsidRPr="00C14643">
        <w:rPr>
          <w:rFonts w:ascii="Times New Roman" w:hAnsi="Times New Roman" w:cs="Times New Roman"/>
        </w:rPr>
        <w:t xml:space="preserve"> </w:t>
      </w:r>
      <w:proofErr w:type="gramStart"/>
      <w:r w:rsidR="00A02938" w:rsidRPr="00C14643">
        <w:rPr>
          <w:rFonts w:ascii="Times New Roman" w:hAnsi="Times New Roman" w:cs="Times New Roman"/>
        </w:rPr>
        <w:t>Указанный</w:t>
      </w:r>
      <w:r w:rsidR="00A02938" w:rsidRPr="002E32B2">
        <w:rPr>
          <w:rFonts w:ascii="Times New Roman" w:hAnsi="Times New Roman"/>
        </w:rPr>
        <w:t xml:space="preserve"> прото</w:t>
      </w:r>
      <w:r w:rsidR="00A02938" w:rsidRPr="009F3BC2">
        <w:rPr>
          <w:rFonts w:ascii="Times New Roman" w:hAnsi="Times New Roman"/>
        </w:rPr>
        <w:t xml:space="preserve">кол должен содержать информацию </w:t>
      </w:r>
      <w:r w:rsidR="00A02938" w:rsidRPr="002E32B2">
        <w:rPr>
          <w:rFonts w:ascii="Times New Roman" w:hAnsi="Times New Roman"/>
        </w:rPr>
        <w:t xml:space="preserve">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w:t>
      </w:r>
      <w:r w:rsidR="00A02938" w:rsidRPr="00F644AD">
        <w:rPr>
          <w:rFonts w:ascii="Times New Roman" w:hAnsi="Times New Roman"/>
          <w:b/>
          <w:u w:val="single"/>
        </w:rPr>
        <w:t>с обоснованием этого решения</w:t>
      </w:r>
      <w:r w:rsidR="00A02938" w:rsidRPr="002E32B2">
        <w:rPr>
          <w:rFonts w:ascii="Times New Roman" w:hAnsi="Times New Roman"/>
          <w:b/>
        </w:rPr>
        <w:t>, в том числе с указанием положений документации о таком аукционе, которым не</w:t>
      </w:r>
      <w:proofErr w:type="gramEnd"/>
      <w:r w:rsidR="00A02938" w:rsidRPr="002E32B2">
        <w:rPr>
          <w:rFonts w:ascii="Times New Roman" w:hAnsi="Times New Roman"/>
          <w:b/>
        </w:rPr>
        <w:t xml:space="preserve"> соответствует заявка на участие в нем, положений заявки на участие в таком аукционе, которые не соответствуют требованиям, ус</w:t>
      </w:r>
      <w:r w:rsidR="00A02938">
        <w:rPr>
          <w:rFonts w:ascii="Times New Roman" w:hAnsi="Times New Roman"/>
          <w:b/>
        </w:rPr>
        <w:t>тановленным документацией о нем.</w:t>
      </w:r>
    </w:p>
    <w:p w:rsidR="00A02938" w:rsidRPr="009F3BC2" w:rsidRDefault="00A02938" w:rsidP="00A02938">
      <w:pPr>
        <w:pStyle w:val="a3"/>
        <w:ind w:firstLine="567"/>
        <w:jc w:val="both"/>
        <w:rPr>
          <w:rFonts w:ascii="Times New Roman" w:hAnsi="Times New Roman"/>
        </w:rPr>
      </w:pPr>
      <w:r w:rsidRPr="009F3BC2">
        <w:rPr>
          <w:rFonts w:ascii="Times New Roman" w:hAnsi="Times New Roman"/>
        </w:rPr>
        <w:t>Однако, в нарушение вышеуказанных норм Закона о контрактной системе, не смотря на то, что аукционной комиссией формально указана причина отклонения за</w:t>
      </w:r>
      <w:r w:rsidRPr="008B29EF">
        <w:rPr>
          <w:rFonts w:ascii="Times New Roman" w:hAnsi="Times New Roman" w:cs="Times New Roman"/>
        </w:rPr>
        <w:t xml:space="preserve">явки </w:t>
      </w:r>
      <w:r>
        <w:rPr>
          <w:rFonts w:ascii="Times New Roman" w:hAnsi="Times New Roman" w:cs="Times New Roman"/>
        </w:rPr>
        <w:t>ООО «</w:t>
      </w:r>
      <w:proofErr w:type="spellStart"/>
      <w:r w:rsidR="00366890" w:rsidRPr="00133ED1">
        <w:rPr>
          <w:rFonts w:ascii="Times New Roman" w:hAnsi="Times New Roman" w:cs="Times New Roman"/>
        </w:rPr>
        <w:t>ТазовскСтройИнвест</w:t>
      </w:r>
      <w:proofErr w:type="spellEnd"/>
      <w:r>
        <w:rPr>
          <w:rFonts w:ascii="Times New Roman" w:hAnsi="Times New Roman" w:cs="Times New Roman"/>
        </w:rPr>
        <w:t>»</w:t>
      </w:r>
      <w:r w:rsidRPr="008B29EF">
        <w:rPr>
          <w:rFonts w:ascii="Times New Roman" w:hAnsi="Times New Roman"/>
        </w:rPr>
        <w:t xml:space="preserve">, </w:t>
      </w:r>
      <w:r w:rsidRPr="009F3BC2">
        <w:rPr>
          <w:rFonts w:ascii="Times New Roman" w:hAnsi="Times New Roman"/>
          <w:b/>
          <w:u w:val="single"/>
        </w:rPr>
        <w:t xml:space="preserve">указанное решение не обосновано и </w:t>
      </w:r>
      <w:r>
        <w:rPr>
          <w:rFonts w:ascii="Times New Roman" w:hAnsi="Times New Roman"/>
          <w:b/>
          <w:u w:val="single"/>
        </w:rPr>
        <w:t>незаконно</w:t>
      </w:r>
      <w:r w:rsidRPr="009F3BC2">
        <w:rPr>
          <w:rFonts w:ascii="Times New Roman" w:hAnsi="Times New Roman"/>
          <w:b/>
          <w:u w:val="single"/>
        </w:rPr>
        <w:t xml:space="preserve">. </w:t>
      </w:r>
    </w:p>
    <w:p w:rsidR="00A02938" w:rsidRPr="00DE09F1" w:rsidRDefault="00A02938" w:rsidP="00A02938">
      <w:pPr>
        <w:pStyle w:val="a3"/>
        <w:ind w:firstLine="567"/>
        <w:jc w:val="both"/>
        <w:rPr>
          <w:rFonts w:ascii="Times New Roman" w:hAnsi="Times New Roman"/>
        </w:rPr>
      </w:pPr>
      <w:r w:rsidRPr="009F3BC2">
        <w:rPr>
          <w:rFonts w:ascii="Times New Roman" w:hAnsi="Times New Roman"/>
        </w:rPr>
        <w:t>Отказ в допуске участника к участию в аукционе по причине несоответствия первой части заявки, с одной стороны, является специальной мерой ответственности, установленной законодателем в целях</w:t>
      </w:r>
      <w:r w:rsidRPr="00DE09F1">
        <w:rPr>
          <w:rFonts w:ascii="Times New Roman" w:hAnsi="Times New Roman"/>
        </w:rPr>
        <w:t xml:space="preserve"> отсеивания недобросовестных поставщиков. </w:t>
      </w:r>
    </w:p>
    <w:p w:rsidR="00A02938" w:rsidRPr="00D077E5" w:rsidRDefault="00A02938" w:rsidP="00A02938">
      <w:pPr>
        <w:pStyle w:val="a3"/>
        <w:ind w:firstLine="567"/>
        <w:jc w:val="both"/>
        <w:rPr>
          <w:rFonts w:ascii="Times New Roman" w:hAnsi="Times New Roman"/>
        </w:rPr>
      </w:pPr>
      <w:r w:rsidRPr="00D077E5">
        <w:rPr>
          <w:rFonts w:ascii="Times New Roman" w:hAnsi="Times New Roman"/>
        </w:rPr>
        <w:t xml:space="preserve">Вместе с тем, анализ положений Закона о контрактной системе позволяет сделать вывод о том, что отказ в допуске участника к участию в аукционе по существу является санкцией за недобросовестное поведение данного лица, выразившееся </w:t>
      </w:r>
      <w:proofErr w:type="gramStart"/>
      <w:r w:rsidRPr="00D077E5">
        <w:rPr>
          <w:rFonts w:ascii="Times New Roman" w:hAnsi="Times New Roman"/>
        </w:rPr>
        <w:t>в</w:t>
      </w:r>
      <w:proofErr w:type="gramEnd"/>
      <w:r w:rsidRPr="00D077E5">
        <w:rPr>
          <w:rFonts w:ascii="Times New Roman" w:hAnsi="Times New Roman"/>
        </w:rPr>
        <w:t>:</w:t>
      </w:r>
    </w:p>
    <w:p w:rsidR="00A02938" w:rsidRPr="00F75F8F" w:rsidRDefault="00A02938" w:rsidP="00A02938">
      <w:pPr>
        <w:autoSpaceDE w:val="0"/>
        <w:autoSpaceDN w:val="0"/>
        <w:adjustRightInd w:val="0"/>
        <w:spacing w:after="0" w:line="240" w:lineRule="auto"/>
        <w:ind w:firstLine="567"/>
        <w:jc w:val="both"/>
        <w:rPr>
          <w:rFonts w:ascii="Times New Roman" w:eastAsia="Calibri" w:hAnsi="Times New Roman"/>
          <w:lang w:eastAsia="en-US"/>
        </w:rPr>
      </w:pPr>
      <w:r w:rsidRPr="00D077E5">
        <w:rPr>
          <w:rFonts w:ascii="Times New Roman" w:hAnsi="Times New Roman"/>
        </w:rPr>
        <w:t xml:space="preserve">1) </w:t>
      </w:r>
      <w:proofErr w:type="spellStart"/>
      <w:r w:rsidRPr="00F75F8F">
        <w:rPr>
          <w:rFonts w:ascii="Times New Roman" w:eastAsia="Calibri" w:hAnsi="Times New Roman"/>
          <w:lang w:eastAsia="en-US"/>
        </w:rPr>
        <w:t>непредоставления</w:t>
      </w:r>
      <w:proofErr w:type="spellEnd"/>
      <w:r w:rsidRPr="00F75F8F">
        <w:rPr>
          <w:rFonts w:ascii="Times New Roman" w:eastAsia="Calibri" w:hAnsi="Times New Roman"/>
          <w:lang w:eastAsia="en-US"/>
        </w:rPr>
        <w:t xml:space="preserve"> информации, предусмотренной </w:t>
      </w:r>
      <w:hyperlink r:id="rId13" w:history="1">
        <w:r w:rsidRPr="00F75F8F">
          <w:rPr>
            <w:rFonts w:ascii="Times New Roman" w:eastAsia="Calibri" w:hAnsi="Times New Roman"/>
            <w:lang w:eastAsia="en-US"/>
          </w:rPr>
          <w:t>частью 3 статьи 66</w:t>
        </w:r>
      </w:hyperlink>
      <w:r w:rsidRPr="00F75F8F">
        <w:rPr>
          <w:rFonts w:ascii="Times New Roman" w:eastAsia="Calibri" w:hAnsi="Times New Roman"/>
          <w:lang w:eastAsia="en-US"/>
        </w:rPr>
        <w:t xml:space="preserve"> настоящего Федерального закона, или предоставления недостоверной информации;</w:t>
      </w:r>
    </w:p>
    <w:p w:rsidR="00A02938" w:rsidRPr="00F75F8F" w:rsidRDefault="00A02938" w:rsidP="00A02938">
      <w:pPr>
        <w:autoSpaceDE w:val="0"/>
        <w:autoSpaceDN w:val="0"/>
        <w:adjustRightInd w:val="0"/>
        <w:spacing w:after="0" w:line="240" w:lineRule="auto"/>
        <w:ind w:firstLine="567"/>
        <w:jc w:val="both"/>
        <w:rPr>
          <w:rFonts w:ascii="Times New Roman" w:eastAsia="Calibri" w:hAnsi="Times New Roman"/>
          <w:lang w:eastAsia="en-US"/>
        </w:rPr>
      </w:pPr>
      <w:r w:rsidRPr="00F75F8F">
        <w:rPr>
          <w:rFonts w:ascii="Times New Roman" w:eastAsia="Calibri" w:hAnsi="Times New Roman"/>
          <w:lang w:eastAsia="en-US"/>
        </w:rPr>
        <w:t xml:space="preserve">2) несоответствия информации, предусмотренной </w:t>
      </w:r>
      <w:hyperlink r:id="rId14" w:history="1">
        <w:r w:rsidRPr="00F75F8F">
          <w:rPr>
            <w:rFonts w:ascii="Times New Roman" w:eastAsia="Calibri" w:hAnsi="Times New Roman"/>
            <w:lang w:eastAsia="en-US"/>
          </w:rPr>
          <w:t>частью 3 статьи 66</w:t>
        </w:r>
      </w:hyperlink>
      <w:r w:rsidRPr="00F75F8F">
        <w:rPr>
          <w:rFonts w:ascii="Times New Roman" w:eastAsia="Calibri" w:hAnsi="Times New Roman"/>
          <w:lang w:eastAsia="en-US"/>
        </w:rPr>
        <w:t xml:space="preserve"> настоящего Федерального закона, требованиям документации о таком аукционе.</w:t>
      </w:r>
    </w:p>
    <w:p w:rsidR="00A02938" w:rsidRPr="006D2E6A" w:rsidRDefault="00A02938" w:rsidP="00A02938">
      <w:pPr>
        <w:pStyle w:val="a3"/>
        <w:ind w:firstLine="567"/>
        <w:jc w:val="both"/>
        <w:rPr>
          <w:rFonts w:ascii="Times New Roman" w:hAnsi="Times New Roman"/>
        </w:rPr>
      </w:pPr>
      <w:r w:rsidRPr="00D077E5">
        <w:rPr>
          <w:rFonts w:ascii="Times New Roman" w:hAnsi="Times New Roman"/>
        </w:rPr>
        <w:t>Но при привлечении лица к публично-правовой ответственности должна быть установлена вина этого лица</w:t>
      </w:r>
      <w:r w:rsidRPr="006D2E6A">
        <w:rPr>
          <w:rFonts w:ascii="Times New Roman" w:hAnsi="Times New Roman"/>
        </w:rPr>
        <w:t xml:space="preserve"> в нарушении закона. Конституционным Судом Российской Федерации разъяснено, что применяемые государственными органами санкции, в том числе штрафного характера, должны отвечать требованиям Конституции Российской Федерации, соответствовать принципу юридического равенства, быть соразмерными конституционно защищаемым целям и ценностям, исключать возможность их произвольного истолкования и применения (Постановления Конституционного Суда Российской Федерации от 30.07.2001 № 13-П).</w:t>
      </w:r>
    </w:p>
    <w:p w:rsidR="00A02938" w:rsidRDefault="00A02938" w:rsidP="00A02938">
      <w:pPr>
        <w:pStyle w:val="a3"/>
        <w:ind w:firstLine="567"/>
        <w:jc w:val="both"/>
        <w:rPr>
          <w:rFonts w:ascii="Times New Roman" w:hAnsi="Times New Roman"/>
        </w:rPr>
      </w:pPr>
      <w:proofErr w:type="gramStart"/>
      <w:r w:rsidRPr="00D64AB7">
        <w:rPr>
          <w:rFonts w:ascii="Times New Roman" w:hAnsi="Times New Roman"/>
        </w:rPr>
        <w:t>Следовательно, аукционная комиссия при реше</w:t>
      </w:r>
      <w:r>
        <w:rPr>
          <w:rFonts w:ascii="Times New Roman" w:hAnsi="Times New Roman"/>
        </w:rPr>
        <w:t xml:space="preserve">нии вопроса об отказе в допуске </w:t>
      </w:r>
      <w:r>
        <w:rPr>
          <w:rFonts w:ascii="Times New Roman" w:hAnsi="Times New Roman" w:cs="Times New Roman"/>
        </w:rPr>
        <w:t>ООО «</w:t>
      </w:r>
      <w:proofErr w:type="spellStart"/>
      <w:r w:rsidR="00366890" w:rsidRPr="00133ED1">
        <w:rPr>
          <w:rFonts w:ascii="Times New Roman" w:hAnsi="Times New Roman" w:cs="Times New Roman"/>
        </w:rPr>
        <w:t>ТазовскСтройИнвест</w:t>
      </w:r>
      <w:proofErr w:type="spellEnd"/>
      <w:r>
        <w:rPr>
          <w:rFonts w:ascii="Times New Roman" w:hAnsi="Times New Roman" w:cs="Times New Roman"/>
        </w:rPr>
        <w:t>»</w:t>
      </w:r>
      <w:r w:rsidRPr="00D64AB7">
        <w:rPr>
          <w:rFonts w:ascii="Times New Roman" w:hAnsi="Times New Roman"/>
        </w:rPr>
        <w:t xml:space="preserve"> к участию в аукционе в целях соблюдения баланса частных и публичных интересов не вправе ограничиться лишь формальным указанием на необоснованную причину отклонения, а обязана дать полную и объективную оценку всем недостаткам заявки с указанием положений документации об аукционе в электронной форме, которым не соответствует заявка на участие в</w:t>
      </w:r>
      <w:proofErr w:type="gramEnd"/>
      <w:r w:rsidRPr="00D64AB7">
        <w:rPr>
          <w:rFonts w:ascii="Times New Roman" w:hAnsi="Times New Roman"/>
        </w:rPr>
        <w:t xml:space="preserve"> </w:t>
      </w:r>
      <w:proofErr w:type="gramStart"/>
      <w:r w:rsidRPr="00D64AB7">
        <w:rPr>
          <w:rFonts w:ascii="Times New Roman" w:hAnsi="Times New Roman"/>
        </w:rPr>
        <w:t>аукционе</w:t>
      </w:r>
      <w:proofErr w:type="gramEnd"/>
      <w:r w:rsidRPr="00D64AB7">
        <w:rPr>
          <w:rFonts w:ascii="Times New Roman" w:hAnsi="Times New Roman"/>
        </w:rPr>
        <w:t xml:space="preserve"> этого участника </w:t>
      </w:r>
      <w:r>
        <w:rPr>
          <w:rFonts w:ascii="Times New Roman" w:hAnsi="Times New Roman"/>
        </w:rPr>
        <w:t>закупки</w:t>
      </w:r>
      <w:r w:rsidRPr="00D64AB7">
        <w:rPr>
          <w:rFonts w:ascii="Times New Roman" w:hAnsi="Times New Roman"/>
        </w:rPr>
        <w:t>, положений заявки на участие в аукционе, которые не соответствуют требованиям документации об аукционе.</w:t>
      </w:r>
    </w:p>
    <w:p w:rsidR="00567301" w:rsidRDefault="00567301" w:rsidP="00A02938">
      <w:pPr>
        <w:autoSpaceDE w:val="0"/>
        <w:autoSpaceDN w:val="0"/>
        <w:adjustRightInd w:val="0"/>
        <w:spacing w:after="0" w:line="240" w:lineRule="auto"/>
        <w:ind w:firstLine="540"/>
        <w:jc w:val="both"/>
        <w:rPr>
          <w:rFonts w:ascii="Times New Roman" w:hAnsi="Times New Roman"/>
        </w:rPr>
      </w:pPr>
      <w:proofErr w:type="gramStart"/>
      <w:r w:rsidRPr="002A3F5E">
        <w:rPr>
          <w:rFonts w:ascii="Times New Roman" w:hAnsi="Times New Roman" w:cs="Times New Roman"/>
        </w:rPr>
        <w:t xml:space="preserve">Кроме этого, считаю необходимым отметить тот факт, что по результатам рассмотрения первых частей заявок заявка только одного участника закупки признана соответствующей требованиям Документации об аукционе, тем самым в результате проведения данного аукциона не достигнута одна из основных целей Закона о контрактной системе - </w:t>
      </w:r>
      <w:r>
        <w:rPr>
          <w:rFonts w:ascii="Times New Roman" w:hAnsi="Times New Roman" w:cs="Times New Roman"/>
          <w:color w:val="000000"/>
          <w:shd w:val="clear" w:color="auto" w:fill="FFFFFF"/>
        </w:rPr>
        <w:t>повышение</w:t>
      </w:r>
      <w:r w:rsidRPr="002A3F5E">
        <w:rPr>
          <w:rFonts w:ascii="Times New Roman" w:hAnsi="Times New Roman" w:cs="Times New Roman"/>
          <w:color w:val="000000"/>
          <w:shd w:val="clear" w:color="auto" w:fill="FFFFFF"/>
        </w:rPr>
        <w:t xml:space="preserve"> эффективности, результативности осуществления закупок товаров, работ, услуг, а также не соблюден важнейший принцип обеспечения конкуренции.</w:t>
      </w:r>
      <w:proofErr w:type="gramEnd"/>
    </w:p>
    <w:p w:rsidR="00A02938" w:rsidRDefault="00A02938" w:rsidP="00A02938">
      <w:pPr>
        <w:autoSpaceDE w:val="0"/>
        <w:autoSpaceDN w:val="0"/>
        <w:adjustRightInd w:val="0"/>
        <w:spacing w:after="0" w:line="240" w:lineRule="auto"/>
        <w:ind w:firstLine="540"/>
        <w:jc w:val="both"/>
        <w:rPr>
          <w:rFonts w:ascii="Times New Roman" w:hAnsi="Times New Roman"/>
        </w:rPr>
      </w:pPr>
      <w:r w:rsidRPr="006D2E6A">
        <w:rPr>
          <w:rFonts w:ascii="Times New Roman" w:hAnsi="Times New Roman"/>
        </w:rPr>
        <w:t xml:space="preserve">Таким образом, </w:t>
      </w:r>
      <w:r>
        <w:rPr>
          <w:rFonts w:ascii="Times New Roman" w:hAnsi="Times New Roman"/>
        </w:rPr>
        <w:t xml:space="preserve">считаю, что </w:t>
      </w:r>
      <w:r>
        <w:rPr>
          <w:rFonts w:ascii="Times New Roman" w:hAnsi="Times New Roman" w:cs="Times New Roman"/>
        </w:rPr>
        <w:t>ООО «</w:t>
      </w:r>
      <w:proofErr w:type="spellStart"/>
      <w:r w:rsidR="00366890" w:rsidRPr="00133ED1">
        <w:rPr>
          <w:rFonts w:ascii="Times New Roman" w:hAnsi="Times New Roman" w:cs="Times New Roman"/>
        </w:rPr>
        <w:t>ТазовскСтройИнвест</w:t>
      </w:r>
      <w:proofErr w:type="spellEnd"/>
      <w:r>
        <w:rPr>
          <w:rFonts w:ascii="Times New Roman" w:hAnsi="Times New Roman" w:cs="Times New Roman"/>
        </w:rPr>
        <w:t>»</w:t>
      </w:r>
      <w:r>
        <w:rPr>
          <w:rFonts w:ascii="Times New Roman" w:hAnsi="Times New Roman"/>
        </w:rPr>
        <w:t xml:space="preserve"> составило </w:t>
      </w:r>
      <w:r w:rsidR="00BD0332">
        <w:rPr>
          <w:rFonts w:ascii="Times New Roman" w:hAnsi="Times New Roman"/>
        </w:rPr>
        <w:t>первую часть заявки</w:t>
      </w:r>
      <w:r>
        <w:rPr>
          <w:rFonts w:ascii="Times New Roman" w:hAnsi="Times New Roman"/>
        </w:rPr>
        <w:t xml:space="preserve"> в соответствии с требованиями Закона о контрактной системе и Документации об аукционе, а </w:t>
      </w:r>
      <w:r w:rsidRPr="006D2E6A">
        <w:rPr>
          <w:rFonts w:ascii="Times New Roman" w:hAnsi="Times New Roman"/>
        </w:rPr>
        <w:t xml:space="preserve">отказ </w:t>
      </w:r>
      <w:r>
        <w:rPr>
          <w:rFonts w:ascii="Times New Roman" w:hAnsi="Times New Roman"/>
        </w:rPr>
        <w:t xml:space="preserve">аукционной комиссии в допуске </w:t>
      </w:r>
      <w:r>
        <w:rPr>
          <w:rFonts w:ascii="Times New Roman" w:hAnsi="Times New Roman" w:cs="Times New Roman"/>
        </w:rPr>
        <w:t>ООО «</w:t>
      </w:r>
      <w:proofErr w:type="spellStart"/>
      <w:r w:rsidR="00366890" w:rsidRPr="00133ED1">
        <w:rPr>
          <w:rFonts w:ascii="Times New Roman" w:hAnsi="Times New Roman" w:cs="Times New Roman"/>
        </w:rPr>
        <w:t>ТазовскСтройИнвест</w:t>
      </w:r>
      <w:proofErr w:type="spellEnd"/>
      <w:r>
        <w:rPr>
          <w:rFonts w:ascii="Times New Roman" w:hAnsi="Times New Roman" w:cs="Times New Roman"/>
        </w:rPr>
        <w:t>»</w:t>
      </w:r>
      <w:r w:rsidRPr="006D2E6A">
        <w:rPr>
          <w:rFonts w:ascii="Times New Roman" w:hAnsi="Times New Roman"/>
        </w:rPr>
        <w:t xml:space="preserve"> к участию в аукционе в электронной форме является необоснованным и незаконным.</w:t>
      </w:r>
    </w:p>
    <w:p w:rsidR="00A02938" w:rsidRDefault="00A02938" w:rsidP="00A02938">
      <w:pPr>
        <w:autoSpaceDE w:val="0"/>
        <w:autoSpaceDN w:val="0"/>
        <w:adjustRightInd w:val="0"/>
        <w:spacing w:after="0" w:line="240" w:lineRule="auto"/>
        <w:ind w:firstLine="540"/>
        <w:jc w:val="both"/>
        <w:rPr>
          <w:rFonts w:ascii="Times New Roman" w:hAnsi="Times New Roman" w:cs="Times New Roman"/>
          <w:color w:val="000000"/>
          <w:shd w:val="clear" w:color="auto" w:fill="FFFFFF"/>
        </w:rPr>
      </w:pPr>
      <w:proofErr w:type="gramStart"/>
      <w:r w:rsidRPr="00832DDE">
        <w:rPr>
          <w:rFonts w:ascii="Times New Roman" w:hAnsi="Times New Roman" w:cs="Times New Roman"/>
        </w:rPr>
        <w:lastRenderedPageBreak/>
        <w:t xml:space="preserve">Напоминаю, что </w:t>
      </w:r>
      <w:r w:rsidRPr="00BD0332">
        <w:rPr>
          <w:rFonts w:ascii="Times New Roman" w:hAnsi="Times New Roman" w:cs="Times New Roman"/>
          <w:b/>
        </w:rPr>
        <w:t>частью 4 статьи 105</w:t>
      </w:r>
      <w:r w:rsidRPr="00832DDE">
        <w:rPr>
          <w:rFonts w:ascii="Times New Roman" w:hAnsi="Times New Roman" w:cs="Times New Roman"/>
        </w:rPr>
        <w:t xml:space="preserve"> Закона о контрактной системе установлено, что </w:t>
      </w:r>
      <w:r w:rsidRPr="00832DDE">
        <w:rPr>
          <w:rFonts w:ascii="Times New Roman" w:hAnsi="Times New Roman" w:cs="Times New Roman"/>
          <w:color w:val="000000"/>
          <w:shd w:val="clear" w:color="auto" w:fill="FFFFFF"/>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w:t>
      </w:r>
      <w:proofErr w:type="gramEnd"/>
      <w:r w:rsidRPr="00832DDE">
        <w:rPr>
          <w:rFonts w:ascii="Times New Roman" w:hAnsi="Times New Roman" w:cs="Times New Roman"/>
          <w:color w:val="000000"/>
          <w:shd w:val="clear" w:color="auto" w:fill="FFFFFF"/>
        </w:rPr>
        <w:t xml:space="preserve"> </w:t>
      </w:r>
      <w:proofErr w:type="gramStart"/>
      <w:r w:rsidRPr="00832DDE">
        <w:rPr>
          <w:rFonts w:ascii="Times New Roman" w:hAnsi="Times New Roman" w:cs="Times New Roman"/>
          <w:color w:val="000000"/>
          <w:shd w:val="clear" w:color="auto" w:fill="FFFFFF"/>
        </w:rPr>
        <w:t xml:space="preserve">время определения поставщика (подрядчика, исполнителя), а также в период аккредитации на электронной площадке, </w:t>
      </w:r>
      <w:r w:rsidRPr="006571D6">
        <w:rPr>
          <w:rFonts w:ascii="Times New Roman" w:hAnsi="Times New Roman" w:cs="Times New Roman"/>
          <w:b/>
          <w:color w:val="000000"/>
          <w:shd w:val="clear" w:color="auto" w:fill="FFFFFF"/>
        </w:rPr>
        <w:t xml:space="preserve">но не позднее чем через десять дней с даты размещения на электронной площадке </w:t>
      </w:r>
      <w:r w:rsidRPr="00366890">
        <w:rPr>
          <w:rFonts w:ascii="Times New Roman" w:hAnsi="Times New Roman" w:cs="Times New Roman"/>
          <w:color w:val="000000"/>
          <w:shd w:val="clear" w:color="auto" w:fill="FFFFFF"/>
        </w:rPr>
        <w:t xml:space="preserve">протокола подведения результатов такого аукциона </w:t>
      </w:r>
      <w:r w:rsidRPr="00F22734">
        <w:rPr>
          <w:rFonts w:ascii="Times New Roman" w:hAnsi="Times New Roman" w:cs="Times New Roman"/>
          <w:color w:val="000000"/>
          <w:shd w:val="clear" w:color="auto" w:fill="FFFFFF"/>
        </w:rPr>
        <w:t xml:space="preserve">либо </w:t>
      </w:r>
      <w:r w:rsidRPr="00366890">
        <w:rPr>
          <w:rFonts w:ascii="Times New Roman" w:hAnsi="Times New Roman" w:cs="Times New Roman"/>
          <w:b/>
          <w:color w:val="000000"/>
          <w:shd w:val="clear" w:color="auto" w:fill="FFFFFF"/>
        </w:rPr>
        <w:t>протокола рассмотрения заявок на участие в таком аукционе или протокола проведения такого аукциона в случае признания такого аукциона несостоявшимся</w:t>
      </w:r>
      <w:r w:rsidRPr="00F22734">
        <w:rPr>
          <w:rFonts w:ascii="Times New Roman" w:hAnsi="Times New Roman" w:cs="Times New Roman"/>
          <w:color w:val="000000"/>
          <w:shd w:val="clear" w:color="auto" w:fill="FFFFFF"/>
        </w:rPr>
        <w:t xml:space="preserve">. </w:t>
      </w:r>
      <w:proofErr w:type="gramEnd"/>
    </w:p>
    <w:p w:rsidR="00A02938" w:rsidRPr="00832DDE" w:rsidRDefault="00A02938" w:rsidP="00A0293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color w:val="000000"/>
          <w:shd w:val="clear" w:color="auto" w:fill="FFFFFF"/>
        </w:rPr>
        <w:t xml:space="preserve">Учитывая, что протокол </w:t>
      </w:r>
      <w:r w:rsidR="00366890">
        <w:rPr>
          <w:rFonts w:ascii="Times New Roman" w:hAnsi="Times New Roman" w:cs="Times New Roman"/>
          <w:color w:val="000000"/>
          <w:shd w:val="clear" w:color="auto" w:fill="FFFFFF"/>
        </w:rPr>
        <w:t>рассмотрения заявок</w:t>
      </w:r>
      <w:r>
        <w:rPr>
          <w:rFonts w:ascii="Times New Roman" w:hAnsi="Times New Roman" w:cs="Times New Roman"/>
          <w:color w:val="000000"/>
          <w:shd w:val="clear" w:color="auto" w:fill="FFFFFF"/>
        </w:rPr>
        <w:t xml:space="preserve"> опубликован </w:t>
      </w:r>
      <w:r w:rsidR="00366890">
        <w:rPr>
          <w:rFonts w:ascii="Times New Roman" w:hAnsi="Times New Roman" w:cs="Times New Roman"/>
          <w:b/>
          <w:color w:val="000000"/>
          <w:u w:val="single"/>
          <w:shd w:val="clear" w:color="auto" w:fill="FFFFFF"/>
        </w:rPr>
        <w:t>18</w:t>
      </w:r>
      <w:r w:rsidRPr="005B209D">
        <w:rPr>
          <w:rFonts w:ascii="Times New Roman" w:hAnsi="Times New Roman" w:cs="Times New Roman"/>
          <w:b/>
          <w:color w:val="000000"/>
          <w:u w:val="single"/>
          <w:shd w:val="clear" w:color="auto" w:fill="FFFFFF"/>
        </w:rPr>
        <w:t>.09.2015</w:t>
      </w:r>
      <w:r>
        <w:rPr>
          <w:rFonts w:ascii="Times New Roman" w:hAnsi="Times New Roman" w:cs="Times New Roman"/>
          <w:color w:val="000000"/>
          <w:shd w:val="clear" w:color="auto" w:fill="FFFFFF"/>
        </w:rPr>
        <w:t>, срок на подачу настоящей жалобы не упущен.</w:t>
      </w:r>
    </w:p>
    <w:p w:rsidR="00A02938" w:rsidRPr="0070346C" w:rsidRDefault="00A02938" w:rsidP="00A02938">
      <w:pPr>
        <w:pStyle w:val="a3"/>
        <w:ind w:firstLine="567"/>
        <w:jc w:val="both"/>
        <w:rPr>
          <w:rFonts w:ascii="Times New Roman" w:hAnsi="Times New Roman" w:cs="Times New Roman"/>
          <w:u w:val="single"/>
        </w:rPr>
      </w:pPr>
      <w:proofErr w:type="gramStart"/>
      <w:r w:rsidRPr="00B94371">
        <w:rPr>
          <w:rFonts w:ascii="Times New Roman" w:hAnsi="Times New Roman" w:cs="Times New Roman"/>
          <w:b/>
          <w:u w:val="single"/>
        </w:rPr>
        <w:t>В соответствии с частью 15 статьи 99 Закона о контрактной системе прошу рассматривать данную жалобу дополнительно и как поступление информации о нарушении законодательства Российской Федерации и</w:t>
      </w:r>
      <w:r w:rsidRPr="00C446BD">
        <w:rPr>
          <w:rFonts w:ascii="Times New Roman" w:hAnsi="Times New Roman" w:cs="Times New Roman"/>
          <w:b/>
          <w:u w:val="single"/>
        </w:rPr>
        <w:t xml:space="preserve"> иных нормативных правовых актов о контрактной системе в сфере закупок, в связи с чем, прошу провести внеплановую проверку по факту указанных выше нарушений</w:t>
      </w:r>
      <w:r>
        <w:rPr>
          <w:rFonts w:ascii="Times New Roman" w:hAnsi="Times New Roman" w:cs="Times New Roman"/>
          <w:b/>
          <w:u w:val="single"/>
        </w:rPr>
        <w:t>, выразившихся в составлении Технической части в нарушение требований статьи 33 Закона</w:t>
      </w:r>
      <w:proofErr w:type="gramEnd"/>
      <w:r>
        <w:rPr>
          <w:rFonts w:ascii="Times New Roman" w:hAnsi="Times New Roman" w:cs="Times New Roman"/>
          <w:b/>
          <w:u w:val="single"/>
        </w:rPr>
        <w:t xml:space="preserve"> о контрактной системе</w:t>
      </w:r>
      <w:r w:rsidRPr="00C446BD">
        <w:rPr>
          <w:rFonts w:ascii="Times New Roman" w:hAnsi="Times New Roman" w:cs="Times New Roman"/>
          <w:b/>
          <w:u w:val="single"/>
        </w:rPr>
        <w:t>.</w:t>
      </w:r>
    </w:p>
    <w:p w:rsidR="00A02938" w:rsidRPr="00803664" w:rsidRDefault="00A02938" w:rsidP="00A02938">
      <w:pPr>
        <w:pStyle w:val="a3"/>
        <w:ind w:firstLine="567"/>
        <w:jc w:val="both"/>
        <w:rPr>
          <w:rFonts w:ascii="Times New Roman" w:hAnsi="Times New Roman" w:cs="Times New Roman"/>
        </w:rPr>
      </w:pPr>
      <w:r w:rsidRPr="00803664">
        <w:rPr>
          <w:rFonts w:ascii="Times New Roman" w:hAnsi="Times New Roman" w:cs="Times New Roman"/>
        </w:rPr>
        <w:t xml:space="preserve">На основании </w:t>
      </w:r>
      <w:proofErr w:type="gramStart"/>
      <w:r w:rsidRPr="00803664">
        <w:rPr>
          <w:rFonts w:ascii="Times New Roman" w:hAnsi="Times New Roman" w:cs="Times New Roman"/>
        </w:rPr>
        <w:t>вышеизложенного</w:t>
      </w:r>
      <w:proofErr w:type="gramEnd"/>
      <w:r w:rsidRPr="00803664">
        <w:rPr>
          <w:rFonts w:ascii="Times New Roman" w:hAnsi="Times New Roman" w:cs="Times New Roman"/>
        </w:rPr>
        <w:t xml:space="preserve"> прошу,</w:t>
      </w:r>
    </w:p>
    <w:p w:rsidR="00A02938" w:rsidRPr="00803664" w:rsidRDefault="00A02938" w:rsidP="00A02938">
      <w:pPr>
        <w:pStyle w:val="a3"/>
        <w:ind w:firstLine="567"/>
        <w:jc w:val="both"/>
        <w:rPr>
          <w:rFonts w:ascii="Times New Roman" w:hAnsi="Times New Roman" w:cs="Times New Roman"/>
        </w:rPr>
      </w:pPr>
    </w:p>
    <w:p w:rsidR="00A02938" w:rsidRPr="00803664" w:rsidRDefault="00A02938" w:rsidP="00A02938">
      <w:pPr>
        <w:pStyle w:val="a3"/>
        <w:numPr>
          <w:ilvl w:val="0"/>
          <w:numId w:val="1"/>
        </w:numPr>
        <w:ind w:left="0" w:firstLine="567"/>
        <w:jc w:val="both"/>
        <w:rPr>
          <w:rFonts w:ascii="Times New Roman" w:hAnsi="Times New Roman" w:cs="Times New Roman"/>
        </w:rPr>
      </w:pPr>
      <w:r w:rsidRPr="00803664">
        <w:rPr>
          <w:rFonts w:ascii="Times New Roman" w:hAnsi="Times New Roman" w:cs="Times New Roman"/>
        </w:rPr>
        <w:t xml:space="preserve">Приостановить </w:t>
      </w:r>
      <w:r>
        <w:rPr>
          <w:rFonts w:ascii="Times New Roman" w:hAnsi="Times New Roman" w:cs="Times New Roman"/>
        </w:rPr>
        <w:t xml:space="preserve">определение подрядчика </w:t>
      </w:r>
      <w:r w:rsidRPr="00803664">
        <w:rPr>
          <w:rFonts w:ascii="Times New Roman" w:hAnsi="Times New Roman" w:cs="Times New Roman"/>
        </w:rPr>
        <w:t>до рассмотрения настоящей жалобы по существу.</w:t>
      </w:r>
    </w:p>
    <w:p w:rsidR="00A02938" w:rsidRPr="00625F09" w:rsidRDefault="00A02938" w:rsidP="00A02938">
      <w:pPr>
        <w:pStyle w:val="a3"/>
        <w:numPr>
          <w:ilvl w:val="0"/>
          <w:numId w:val="1"/>
        </w:numPr>
        <w:ind w:left="0" w:firstLine="567"/>
        <w:jc w:val="both"/>
        <w:rPr>
          <w:rFonts w:ascii="Times New Roman" w:hAnsi="Times New Roman" w:cs="Times New Roman"/>
          <w:b/>
          <w:u w:val="single"/>
        </w:rPr>
      </w:pPr>
      <w:r w:rsidRPr="00625F09">
        <w:rPr>
          <w:rFonts w:ascii="Times New Roman" w:hAnsi="Times New Roman" w:cs="Times New Roman"/>
          <w:b/>
          <w:u w:val="single"/>
        </w:rPr>
        <w:t>Провести внеплановую проверку.</w:t>
      </w:r>
    </w:p>
    <w:p w:rsidR="00A02938" w:rsidRPr="006E2C99" w:rsidRDefault="00A02938" w:rsidP="00A02938">
      <w:pPr>
        <w:pStyle w:val="a3"/>
        <w:numPr>
          <w:ilvl w:val="0"/>
          <w:numId w:val="1"/>
        </w:numPr>
        <w:ind w:left="0" w:firstLine="567"/>
        <w:jc w:val="both"/>
        <w:rPr>
          <w:rFonts w:ascii="Times New Roman" w:hAnsi="Times New Roman" w:cs="Times New Roman"/>
        </w:rPr>
      </w:pPr>
      <w:r w:rsidRPr="006E2C99">
        <w:rPr>
          <w:rFonts w:ascii="Times New Roman" w:hAnsi="Times New Roman" w:cs="Times New Roman"/>
        </w:rPr>
        <w:t xml:space="preserve">Признать незаконным отказ </w:t>
      </w:r>
      <w:r w:rsidR="00F22734">
        <w:rPr>
          <w:rFonts w:ascii="Times New Roman" w:hAnsi="Times New Roman" w:cs="Times New Roman"/>
        </w:rPr>
        <w:t>ООО «</w:t>
      </w:r>
      <w:proofErr w:type="spellStart"/>
      <w:r w:rsidR="00366890" w:rsidRPr="00133ED1">
        <w:rPr>
          <w:rFonts w:ascii="Times New Roman" w:hAnsi="Times New Roman" w:cs="Times New Roman"/>
        </w:rPr>
        <w:t>ТазовскСтройИнвест</w:t>
      </w:r>
      <w:proofErr w:type="spellEnd"/>
      <w:r w:rsidR="00F22734">
        <w:rPr>
          <w:rFonts w:ascii="Times New Roman" w:hAnsi="Times New Roman" w:cs="Times New Roman"/>
        </w:rPr>
        <w:t>»</w:t>
      </w:r>
      <w:r w:rsidRPr="006E2C99">
        <w:rPr>
          <w:rFonts w:ascii="Times New Roman" w:hAnsi="Times New Roman" w:cs="Times New Roman"/>
        </w:rPr>
        <w:t xml:space="preserve"> в допуске к участию в аукционе в электронной форме.</w:t>
      </w:r>
    </w:p>
    <w:p w:rsidR="00A02938" w:rsidRPr="006E2C99" w:rsidRDefault="00A02938" w:rsidP="00A02938">
      <w:pPr>
        <w:pStyle w:val="a3"/>
        <w:numPr>
          <w:ilvl w:val="0"/>
          <w:numId w:val="1"/>
        </w:numPr>
        <w:ind w:left="0" w:firstLine="567"/>
        <w:jc w:val="both"/>
        <w:rPr>
          <w:rFonts w:ascii="Times New Roman" w:hAnsi="Times New Roman" w:cs="Times New Roman"/>
        </w:rPr>
      </w:pPr>
      <w:r w:rsidRPr="006E2C99">
        <w:rPr>
          <w:rFonts w:ascii="Times New Roman" w:hAnsi="Times New Roman" w:cs="Times New Roman"/>
        </w:rPr>
        <w:t>Отменить протоколы аукциона в электронной форме.</w:t>
      </w:r>
    </w:p>
    <w:p w:rsidR="00ED7A74" w:rsidRPr="00803664" w:rsidRDefault="00A02938" w:rsidP="00A02938">
      <w:pPr>
        <w:pStyle w:val="a3"/>
        <w:numPr>
          <w:ilvl w:val="0"/>
          <w:numId w:val="1"/>
        </w:numPr>
        <w:ind w:left="0" w:firstLine="567"/>
        <w:jc w:val="both"/>
        <w:rPr>
          <w:rFonts w:ascii="Times New Roman" w:hAnsi="Times New Roman" w:cs="Times New Roman"/>
        </w:rPr>
      </w:pPr>
      <w:r w:rsidRPr="006E2C99">
        <w:rPr>
          <w:rFonts w:ascii="Times New Roman" w:eastAsiaTheme="minorHAnsi" w:hAnsi="Times New Roman" w:cs="Times New Roman"/>
          <w:lang w:eastAsia="en-US"/>
        </w:rPr>
        <w:t xml:space="preserve">Возобновить аукцион в электронной форме с момента </w:t>
      </w:r>
      <w:r>
        <w:rPr>
          <w:rFonts w:ascii="Times New Roman" w:eastAsiaTheme="minorHAnsi" w:hAnsi="Times New Roman" w:cs="Times New Roman"/>
          <w:lang w:eastAsia="en-US"/>
        </w:rPr>
        <w:t>рассмотрения первых частей</w:t>
      </w:r>
      <w:r w:rsidRPr="006E2C99">
        <w:rPr>
          <w:rFonts w:ascii="Times New Roman" w:eastAsiaTheme="minorHAnsi" w:hAnsi="Times New Roman" w:cs="Times New Roman"/>
          <w:lang w:eastAsia="en-US"/>
        </w:rPr>
        <w:t xml:space="preserve"> заявок.</w:t>
      </w:r>
    </w:p>
    <w:p w:rsidR="00D87E08" w:rsidRPr="00803664" w:rsidRDefault="00D87E08" w:rsidP="00ED7A74">
      <w:pPr>
        <w:pStyle w:val="a3"/>
        <w:jc w:val="both"/>
        <w:rPr>
          <w:rFonts w:ascii="Times New Roman" w:hAnsi="Times New Roman" w:cs="Times New Roman"/>
        </w:rPr>
      </w:pPr>
    </w:p>
    <w:p w:rsidR="00ED7A74" w:rsidRPr="00803664" w:rsidRDefault="00ED7A74" w:rsidP="00ED7A74">
      <w:pPr>
        <w:pStyle w:val="a3"/>
        <w:jc w:val="both"/>
        <w:rPr>
          <w:rFonts w:ascii="Times New Roman" w:hAnsi="Times New Roman" w:cs="Times New Roman"/>
        </w:rPr>
      </w:pPr>
      <w:r w:rsidRPr="00803664">
        <w:rPr>
          <w:rFonts w:ascii="Times New Roman" w:hAnsi="Times New Roman" w:cs="Times New Roman"/>
        </w:rPr>
        <w:t>Приложение:</w:t>
      </w:r>
    </w:p>
    <w:p w:rsidR="00ED7A74" w:rsidRPr="002F6F4F" w:rsidRDefault="00ED7A74" w:rsidP="00ED7A74">
      <w:pPr>
        <w:pStyle w:val="a3"/>
        <w:numPr>
          <w:ilvl w:val="0"/>
          <w:numId w:val="3"/>
        </w:numPr>
        <w:jc w:val="both"/>
        <w:rPr>
          <w:rFonts w:ascii="Times New Roman" w:hAnsi="Times New Roman" w:cs="Times New Roman"/>
        </w:rPr>
      </w:pPr>
      <w:r w:rsidRPr="002F6F4F">
        <w:rPr>
          <w:rFonts w:ascii="Times New Roman" w:hAnsi="Times New Roman" w:cs="Times New Roman"/>
        </w:rPr>
        <w:t xml:space="preserve">Копия </w:t>
      </w:r>
      <w:r w:rsidR="00EE0ED8" w:rsidRPr="002F6F4F">
        <w:rPr>
          <w:rFonts w:ascii="Times New Roman" w:hAnsi="Times New Roman" w:cs="Times New Roman"/>
        </w:rPr>
        <w:t xml:space="preserve">документа о назначении </w:t>
      </w:r>
      <w:r w:rsidR="007F517D" w:rsidRPr="002F6F4F">
        <w:rPr>
          <w:rFonts w:ascii="Times New Roman" w:hAnsi="Times New Roman" w:cs="Times New Roman"/>
        </w:rPr>
        <w:t xml:space="preserve">Генерального </w:t>
      </w:r>
      <w:r w:rsidR="00EE0ED8" w:rsidRPr="002F6F4F">
        <w:rPr>
          <w:rFonts w:ascii="Times New Roman" w:hAnsi="Times New Roman" w:cs="Times New Roman"/>
        </w:rPr>
        <w:t>директора ООО «</w:t>
      </w:r>
      <w:proofErr w:type="spellStart"/>
      <w:r w:rsidR="002F6F4F" w:rsidRPr="002F6F4F">
        <w:rPr>
          <w:rFonts w:ascii="Times New Roman" w:hAnsi="Times New Roman" w:cs="Times New Roman"/>
        </w:rPr>
        <w:t>ТазовскСтройИнвест</w:t>
      </w:r>
      <w:proofErr w:type="spellEnd"/>
      <w:r w:rsidR="00EE0ED8" w:rsidRPr="002F6F4F">
        <w:rPr>
          <w:rFonts w:ascii="Times New Roman" w:hAnsi="Times New Roman" w:cs="Times New Roman"/>
        </w:rPr>
        <w:t>»</w:t>
      </w:r>
    </w:p>
    <w:p w:rsidR="00ED7A74" w:rsidRDefault="00ED7A74" w:rsidP="00ED7A74">
      <w:pPr>
        <w:pStyle w:val="a3"/>
        <w:numPr>
          <w:ilvl w:val="0"/>
          <w:numId w:val="3"/>
        </w:numPr>
        <w:jc w:val="both"/>
        <w:rPr>
          <w:rFonts w:ascii="Times New Roman" w:hAnsi="Times New Roman" w:cs="Times New Roman"/>
        </w:rPr>
      </w:pPr>
      <w:r w:rsidRPr="002F6F4F">
        <w:rPr>
          <w:rFonts w:ascii="Times New Roman" w:hAnsi="Times New Roman" w:cs="Times New Roman"/>
        </w:rPr>
        <w:t>Копия первой части заявки.</w:t>
      </w:r>
    </w:p>
    <w:p w:rsidR="00366890" w:rsidRPr="002F6F4F" w:rsidRDefault="00366890" w:rsidP="00ED7A74">
      <w:pPr>
        <w:pStyle w:val="a3"/>
        <w:numPr>
          <w:ilvl w:val="0"/>
          <w:numId w:val="3"/>
        </w:numPr>
        <w:jc w:val="both"/>
        <w:rPr>
          <w:rFonts w:ascii="Times New Roman" w:hAnsi="Times New Roman" w:cs="Times New Roman"/>
        </w:rPr>
      </w:pPr>
      <w:r>
        <w:rPr>
          <w:rFonts w:ascii="Times New Roman" w:hAnsi="Times New Roman" w:cs="Times New Roman"/>
        </w:rPr>
        <w:t>Копия протокола рассмотрения заявок.</w:t>
      </w:r>
    </w:p>
    <w:p w:rsidR="00AD3546" w:rsidRPr="002F6F4F" w:rsidRDefault="00AD3546" w:rsidP="00ED7A74">
      <w:pPr>
        <w:pStyle w:val="a3"/>
        <w:numPr>
          <w:ilvl w:val="0"/>
          <w:numId w:val="3"/>
        </w:numPr>
        <w:jc w:val="both"/>
        <w:rPr>
          <w:rFonts w:ascii="Times New Roman" w:hAnsi="Times New Roman" w:cs="Times New Roman"/>
        </w:rPr>
      </w:pPr>
      <w:r w:rsidRPr="002F6F4F">
        <w:rPr>
          <w:rFonts w:ascii="Times New Roman" w:hAnsi="Times New Roman" w:cs="Times New Roman"/>
        </w:rPr>
        <w:t>Уведомление от оператора электронной площадки</w:t>
      </w:r>
      <w:r w:rsidR="008D333E" w:rsidRPr="002F6F4F">
        <w:rPr>
          <w:rFonts w:ascii="Times New Roman" w:hAnsi="Times New Roman" w:cs="Times New Roman"/>
        </w:rPr>
        <w:t>.</w:t>
      </w:r>
    </w:p>
    <w:p w:rsidR="00905452" w:rsidRPr="002F6F4F" w:rsidRDefault="00905452" w:rsidP="0042265B">
      <w:pPr>
        <w:spacing w:after="0" w:line="240" w:lineRule="auto"/>
        <w:rPr>
          <w:rFonts w:ascii="Times New Roman" w:hAnsi="Times New Roman" w:cs="Times New Roman"/>
        </w:rPr>
      </w:pPr>
    </w:p>
    <w:p w:rsidR="00AD3546" w:rsidRPr="002F6F4F" w:rsidRDefault="00AD3546" w:rsidP="0042265B">
      <w:pPr>
        <w:spacing w:after="0" w:line="240" w:lineRule="auto"/>
        <w:rPr>
          <w:rFonts w:ascii="Times New Roman" w:hAnsi="Times New Roman" w:cs="Times New Roman"/>
        </w:rPr>
      </w:pPr>
    </w:p>
    <w:p w:rsidR="0042265B" w:rsidRDefault="007F517D" w:rsidP="0042265B">
      <w:pPr>
        <w:spacing w:after="0" w:line="240" w:lineRule="auto"/>
        <w:rPr>
          <w:rFonts w:ascii="Times New Roman" w:hAnsi="Times New Roman" w:cs="Times New Roman"/>
        </w:rPr>
      </w:pPr>
      <w:r w:rsidRPr="002F6F4F">
        <w:rPr>
          <w:rFonts w:ascii="Times New Roman" w:hAnsi="Times New Roman" w:cs="Times New Roman"/>
        </w:rPr>
        <w:t>Генеральный д</w:t>
      </w:r>
      <w:r w:rsidR="00EE0ED8" w:rsidRPr="002F6F4F">
        <w:rPr>
          <w:rFonts w:ascii="Times New Roman" w:hAnsi="Times New Roman" w:cs="Times New Roman"/>
        </w:rPr>
        <w:t>иректор ООО «</w:t>
      </w:r>
      <w:proofErr w:type="spellStart"/>
      <w:r w:rsidR="002F6F4F" w:rsidRPr="002F6F4F">
        <w:rPr>
          <w:rFonts w:ascii="Times New Roman" w:hAnsi="Times New Roman" w:cs="Times New Roman"/>
        </w:rPr>
        <w:t>ТазовскСтройИнвест</w:t>
      </w:r>
      <w:proofErr w:type="spellEnd"/>
      <w:r w:rsidR="00EE0ED8" w:rsidRPr="002F6F4F">
        <w:rPr>
          <w:rFonts w:ascii="Times New Roman" w:hAnsi="Times New Roman" w:cs="Times New Roman"/>
        </w:rPr>
        <w:t>»</w:t>
      </w:r>
      <w:r w:rsidR="00145DA9" w:rsidRPr="002F6F4F">
        <w:rPr>
          <w:rFonts w:ascii="Times New Roman" w:hAnsi="Times New Roman" w:cs="Times New Roman"/>
        </w:rPr>
        <w:t xml:space="preserve">          </w:t>
      </w:r>
      <w:r w:rsidR="002872F8" w:rsidRPr="002F6F4F">
        <w:rPr>
          <w:rFonts w:ascii="Times New Roman" w:hAnsi="Times New Roman" w:cs="Times New Roman"/>
        </w:rPr>
        <w:t xml:space="preserve">                   </w:t>
      </w:r>
      <w:r w:rsidR="002F6F4F">
        <w:rPr>
          <w:rFonts w:ascii="Times New Roman" w:hAnsi="Times New Roman" w:cs="Times New Roman"/>
        </w:rPr>
        <w:t xml:space="preserve">               </w:t>
      </w:r>
      <w:r w:rsidR="00F22734" w:rsidRPr="002F6F4F">
        <w:rPr>
          <w:rFonts w:ascii="Times New Roman" w:hAnsi="Times New Roman" w:cs="Times New Roman"/>
        </w:rPr>
        <w:t xml:space="preserve"> </w:t>
      </w:r>
      <w:r w:rsidR="0070346C" w:rsidRPr="002F6F4F">
        <w:rPr>
          <w:rFonts w:ascii="Times New Roman" w:hAnsi="Times New Roman" w:cs="Times New Roman"/>
        </w:rPr>
        <w:t xml:space="preserve">   </w:t>
      </w:r>
      <w:r w:rsidR="002F6F4F" w:rsidRPr="002F6F4F">
        <w:rPr>
          <w:rFonts w:ascii="Times New Roman" w:hAnsi="Times New Roman" w:cs="Times New Roman"/>
        </w:rPr>
        <w:t>А.А. Лукьянчиков</w:t>
      </w:r>
    </w:p>
    <w:p w:rsidR="00496A3C" w:rsidRPr="00496A3C" w:rsidRDefault="00496A3C" w:rsidP="0042265B">
      <w:pPr>
        <w:spacing w:after="0" w:line="240" w:lineRule="auto"/>
        <w:rPr>
          <w:rFonts w:ascii="Times New Roman" w:hAnsi="Times New Roman" w:cs="Times New Roman"/>
          <w:i/>
          <w:sz w:val="16"/>
          <w:szCs w:val="16"/>
        </w:rPr>
      </w:pPr>
      <w:r w:rsidRPr="00496A3C">
        <w:rPr>
          <w:rFonts w:ascii="Times New Roman" w:hAnsi="Times New Roman" w:cs="Times New Roman"/>
          <w:i/>
          <w:sz w:val="16"/>
          <w:szCs w:val="16"/>
        </w:rPr>
        <w:t>(подписано ЭЦП)</w:t>
      </w: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p>
    <w:p w:rsidR="009B5A93" w:rsidRDefault="009B5A93" w:rsidP="0042265B">
      <w:pPr>
        <w:spacing w:after="0" w:line="240" w:lineRule="auto"/>
        <w:rPr>
          <w:rFonts w:ascii="Times New Roman" w:hAnsi="Times New Roman" w:cs="Times New Roman"/>
        </w:rPr>
      </w:pPr>
      <w:bookmarkStart w:id="3" w:name="_GoBack"/>
      <w:bookmarkEnd w:id="3"/>
    </w:p>
    <w:p w:rsidR="00EA693C" w:rsidRDefault="00EA693C" w:rsidP="0042265B">
      <w:pPr>
        <w:spacing w:after="0" w:line="240" w:lineRule="auto"/>
        <w:rPr>
          <w:rFonts w:ascii="Times New Roman" w:hAnsi="Times New Roman" w:cs="Times New Roman"/>
        </w:rPr>
      </w:pPr>
    </w:p>
    <w:p w:rsidR="00EA693C" w:rsidRDefault="009B5A93" w:rsidP="0042265B">
      <w:pPr>
        <w:spacing w:after="0" w:line="240" w:lineRule="auto"/>
        <w:rPr>
          <w:rFonts w:ascii="Times New Roman" w:hAnsi="Times New Roman" w:cs="Times New Roman"/>
        </w:rPr>
      </w:pPr>
      <w:r>
        <w:rPr>
          <w:noProof/>
        </w:rPr>
        <w:lastRenderedPageBreak/>
        <w:drawing>
          <wp:inline distT="0" distB="0" distL="0" distR="0" wp14:anchorId="58083C52" wp14:editId="4EFF085B">
            <wp:extent cx="5934075" cy="8362950"/>
            <wp:effectExtent l="19050" t="0" r="9525" b="0"/>
            <wp:docPr id="1" name="Рисунок 1" descr="C:\Users\user\Desktop\ТазовскСтройИнвест  ИП Шайхисламов Р. А 85435252\полномоч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азовскСтройИнвест  ИП Шайхисламов Р. А 85435252\полномочия.jpg"/>
                    <pic:cNvPicPr>
                      <a:picLocks noChangeAspect="1" noChangeArrowheads="1"/>
                    </pic:cNvPicPr>
                  </pic:nvPicPr>
                  <pic:blipFill>
                    <a:blip r:embed="rId15" cstate="print">
                      <a:lum bright="10000"/>
                    </a:blip>
                    <a:srcRect/>
                    <a:stretch>
                      <a:fillRect/>
                    </a:stretch>
                  </pic:blipFill>
                  <pic:spPr bwMode="auto">
                    <a:xfrm>
                      <a:off x="0" y="0"/>
                      <a:ext cx="5934075" cy="8362950"/>
                    </a:xfrm>
                    <a:prstGeom prst="rect">
                      <a:avLst/>
                    </a:prstGeom>
                    <a:noFill/>
                    <a:ln w="9525">
                      <a:noFill/>
                      <a:miter lim="800000"/>
                      <a:headEnd/>
                      <a:tailEnd/>
                    </a:ln>
                  </pic:spPr>
                </pic:pic>
              </a:graphicData>
            </a:graphic>
          </wp:inline>
        </w:drawing>
      </w:r>
    </w:p>
    <w:p w:rsidR="00EA693C" w:rsidRDefault="00EA693C" w:rsidP="0042265B">
      <w:pPr>
        <w:spacing w:after="0" w:line="240" w:lineRule="auto"/>
        <w:rPr>
          <w:rFonts w:ascii="Times New Roman" w:hAnsi="Times New Roman" w:cs="Times New Roman"/>
        </w:rPr>
      </w:pPr>
    </w:p>
    <w:p w:rsidR="00EA693C" w:rsidRDefault="00EA693C" w:rsidP="0042265B">
      <w:pPr>
        <w:spacing w:after="0" w:line="240" w:lineRule="auto"/>
        <w:rPr>
          <w:rFonts w:ascii="Times New Roman" w:hAnsi="Times New Roman" w:cs="Times New Roman"/>
        </w:rPr>
      </w:pPr>
    </w:p>
    <w:p w:rsidR="003D4D16" w:rsidRDefault="003D4D16" w:rsidP="0042265B">
      <w:pPr>
        <w:spacing w:after="0" w:line="240" w:lineRule="auto"/>
        <w:rPr>
          <w:rFonts w:ascii="Times New Roman" w:hAnsi="Times New Roman" w:cs="Times New Roman"/>
        </w:rPr>
      </w:pPr>
    </w:p>
    <w:p w:rsidR="003D4D16" w:rsidRDefault="003D4D16" w:rsidP="0042265B">
      <w:pPr>
        <w:spacing w:after="0" w:line="240" w:lineRule="auto"/>
        <w:rPr>
          <w:rFonts w:ascii="Times New Roman" w:hAnsi="Times New Roman" w:cs="Times New Roman"/>
        </w:rPr>
      </w:pPr>
    </w:p>
    <w:p w:rsidR="003D4D16" w:rsidRDefault="003D4D16" w:rsidP="0042265B">
      <w:pPr>
        <w:spacing w:after="0" w:line="240" w:lineRule="auto"/>
        <w:rPr>
          <w:rFonts w:ascii="Times New Roman" w:hAnsi="Times New Roman" w:cs="Times New Roman"/>
        </w:rPr>
      </w:pPr>
    </w:p>
    <w:p w:rsidR="009E2255" w:rsidRDefault="009E2255" w:rsidP="009E2255">
      <w:pPr>
        <w:autoSpaceDE w:val="0"/>
        <w:autoSpaceDN w:val="0"/>
        <w:spacing w:before="240" w:after="120"/>
        <w:jc w:val="center"/>
        <w:outlineLvl w:val="0"/>
        <w:rPr>
          <w:b/>
          <w:bCs/>
          <w:kern w:val="28"/>
        </w:rPr>
      </w:pPr>
      <w:r>
        <w:rPr>
          <w:b/>
          <w:bCs/>
          <w:kern w:val="28"/>
        </w:rPr>
        <w:lastRenderedPageBreak/>
        <w:t xml:space="preserve">СОГЛАСИЕ УЧАСТНИКА РАЗМЕЩЕНИЯ ЗАКАЗА </w:t>
      </w:r>
    </w:p>
    <w:p w:rsidR="009E2255" w:rsidRDefault="009E2255" w:rsidP="009E2255">
      <w:pPr>
        <w:autoSpaceDE w:val="0"/>
        <w:autoSpaceDN w:val="0"/>
        <w:spacing w:before="240" w:after="120"/>
        <w:jc w:val="center"/>
        <w:outlineLvl w:val="0"/>
        <w:rPr>
          <w:b/>
          <w:bCs/>
          <w:kern w:val="28"/>
        </w:rPr>
      </w:pPr>
      <w:r>
        <w:rPr>
          <w:b/>
          <w:bCs/>
          <w:kern w:val="28"/>
        </w:rPr>
        <w:t>НА ПОСТАВКУ ТОВАРОВ, ВЫПОЛНЕНИЕ РАБОТ, ОКАЗАНИЕ УСЛУГ</w:t>
      </w:r>
    </w:p>
    <w:p w:rsidR="009E2255" w:rsidRDefault="009E2255" w:rsidP="009E2255">
      <w:pPr>
        <w:autoSpaceDE w:val="0"/>
        <w:autoSpaceDN w:val="0"/>
        <w:spacing w:after="60"/>
        <w:ind w:firstLine="709"/>
        <w:jc w:val="both"/>
      </w:pPr>
      <w:r>
        <w:t>Настоящим организация/физическое лицо, сведения о которой</w:t>
      </w:r>
      <w:proofErr w:type="gramStart"/>
      <w:r>
        <w:t> (-</w:t>
      </w:r>
      <w:proofErr w:type="gramEnd"/>
      <w:r>
        <w:t>ом) указаны во второй части заявки на участие в открытом аукционе в электронной форме выражает согласие на поставку товаров (выполнение работ, оказание услуг), соответствующих требованиям документации об открытом аукционе в электронной форме на условиях, предусмотренных указанной документацией об открытом аукционе в электронной форме.</w:t>
      </w:r>
    </w:p>
    <w:p w:rsidR="00D87E08" w:rsidRDefault="00D87E08"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Pr="008D3816" w:rsidRDefault="009E2255" w:rsidP="009E2255">
      <w:r>
        <w:lastRenderedPageBreak/>
        <w:t xml:space="preserve">            </w:t>
      </w:r>
      <w:r w:rsidRPr="008D3816">
        <w:t xml:space="preserve">Перечень материалов согласно сметной документации № 61-15. Ремонт помещений и крыльца в административном здании МБУ «Центр развития физической культуры и спорта» по ул. </w:t>
      </w:r>
      <w:proofErr w:type="spellStart"/>
      <w:r w:rsidRPr="008D3816">
        <w:t>Пиеттомина</w:t>
      </w:r>
      <w:proofErr w:type="spellEnd"/>
      <w:r w:rsidRPr="008D3816">
        <w:t>, д. 23, п. Тазовский.</w:t>
      </w:r>
    </w:p>
    <w:tbl>
      <w:tblPr>
        <w:tblStyle w:val="a6"/>
        <w:tblW w:w="10518" w:type="dxa"/>
        <w:tblInd w:w="-771" w:type="dxa"/>
        <w:tblLayout w:type="fixed"/>
        <w:tblLook w:val="04A0" w:firstRow="1" w:lastRow="0" w:firstColumn="1" w:lastColumn="0" w:noHBand="0" w:noVBand="1"/>
      </w:tblPr>
      <w:tblGrid>
        <w:gridCol w:w="452"/>
        <w:gridCol w:w="1845"/>
        <w:gridCol w:w="5103"/>
        <w:gridCol w:w="709"/>
        <w:gridCol w:w="660"/>
        <w:gridCol w:w="1749"/>
      </w:tblGrid>
      <w:tr w:rsidR="009E2255" w:rsidRPr="008D3816" w:rsidTr="00770908">
        <w:trPr>
          <w:trHeight w:val="269"/>
        </w:trPr>
        <w:tc>
          <w:tcPr>
            <w:tcW w:w="452" w:type="dxa"/>
          </w:tcPr>
          <w:p w:rsidR="009E2255" w:rsidRPr="008D3816" w:rsidRDefault="009E2255" w:rsidP="00770908">
            <w:pPr>
              <w:pStyle w:val="a7"/>
              <w:ind w:left="0"/>
            </w:pPr>
            <w:r w:rsidRPr="008D3816">
              <w:t>№</w:t>
            </w:r>
          </w:p>
        </w:tc>
        <w:tc>
          <w:tcPr>
            <w:tcW w:w="1845" w:type="dxa"/>
          </w:tcPr>
          <w:p w:rsidR="009E2255" w:rsidRPr="008D3816" w:rsidRDefault="009E2255" w:rsidP="00770908">
            <w:pPr>
              <w:pStyle w:val="a7"/>
              <w:ind w:left="0"/>
            </w:pPr>
            <w:r w:rsidRPr="008D3816">
              <w:t>Наименование материала</w:t>
            </w:r>
          </w:p>
        </w:tc>
        <w:tc>
          <w:tcPr>
            <w:tcW w:w="5103" w:type="dxa"/>
          </w:tcPr>
          <w:p w:rsidR="009E2255" w:rsidRPr="008D3816" w:rsidRDefault="009E2255" w:rsidP="00770908">
            <w:pPr>
              <w:pStyle w:val="a7"/>
              <w:ind w:left="0"/>
            </w:pPr>
            <w:r w:rsidRPr="008D3816">
              <w:t>Характеристики</w:t>
            </w:r>
          </w:p>
        </w:tc>
        <w:tc>
          <w:tcPr>
            <w:tcW w:w="709" w:type="dxa"/>
          </w:tcPr>
          <w:p w:rsidR="009E2255" w:rsidRPr="008D3816" w:rsidRDefault="009E2255" w:rsidP="00770908">
            <w:pPr>
              <w:pStyle w:val="a7"/>
              <w:ind w:left="0"/>
            </w:pPr>
            <w:r w:rsidRPr="008D3816">
              <w:t>Ед. изм.</w:t>
            </w:r>
          </w:p>
        </w:tc>
        <w:tc>
          <w:tcPr>
            <w:tcW w:w="660" w:type="dxa"/>
          </w:tcPr>
          <w:p w:rsidR="009E2255" w:rsidRPr="008D3816" w:rsidRDefault="009E2255" w:rsidP="00770908">
            <w:pPr>
              <w:pStyle w:val="a7"/>
              <w:ind w:left="0"/>
            </w:pPr>
            <w:r w:rsidRPr="008D3816">
              <w:t>Кол-во</w:t>
            </w:r>
          </w:p>
        </w:tc>
        <w:tc>
          <w:tcPr>
            <w:tcW w:w="1749" w:type="dxa"/>
          </w:tcPr>
          <w:p w:rsidR="009E2255" w:rsidRPr="008D3816" w:rsidRDefault="009E2255" w:rsidP="00770908">
            <w:pPr>
              <w:pStyle w:val="a7"/>
              <w:ind w:left="0"/>
            </w:pPr>
            <w:r w:rsidRPr="008D3816">
              <w:t xml:space="preserve">Страна происхождения </w:t>
            </w:r>
          </w:p>
        </w:tc>
      </w:tr>
      <w:tr w:rsidR="009E2255" w:rsidRPr="008D3816" w:rsidTr="00770908">
        <w:trPr>
          <w:trHeight w:val="269"/>
        </w:trPr>
        <w:tc>
          <w:tcPr>
            <w:tcW w:w="452" w:type="dxa"/>
          </w:tcPr>
          <w:p w:rsidR="009E2255" w:rsidRPr="008D3816" w:rsidRDefault="009E2255" w:rsidP="00770908">
            <w:pPr>
              <w:pStyle w:val="a7"/>
              <w:ind w:left="0"/>
            </w:pPr>
            <w:r w:rsidRPr="008D3816">
              <w:t>1</w:t>
            </w:r>
          </w:p>
        </w:tc>
        <w:tc>
          <w:tcPr>
            <w:tcW w:w="1845" w:type="dxa"/>
          </w:tcPr>
          <w:p w:rsidR="009E2255" w:rsidRPr="008D3816" w:rsidRDefault="009E2255" w:rsidP="00770908">
            <w:pPr>
              <w:pStyle w:val="a7"/>
              <w:ind w:left="0"/>
            </w:pPr>
            <w:r w:rsidRPr="008D3816">
              <w:rPr>
                <w:sz w:val="20"/>
                <w:szCs w:val="20"/>
              </w:rPr>
              <w:t>Рубероид кровельный с крупнозернистой посыпкой марки РКК-350б</w:t>
            </w:r>
          </w:p>
        </w:tc>
        <w:tc>
          <w:tcPr>
            <w:tcW w:w="5103" w:type="dxa"/>
          </w:tcPr>
          <w:p w:rsidR="009E2255" w:rsidRPr="008D3816" w:rsidRDefault="009E2255" w:rsidP="00770908">
            <w:pPr>
              <w:spacing w:line="276" w:lineRule="auto"/>
            </w:pPr>
            <w:r w:rsidRPr="008D3816">
              <w:t>Температура размягчения:</w:t>
            </w:r>
            <w:r w:rsidRPr="008D3816">
              <w:br/>
              <w:t>а) пропитанного битума, 0С</w:t>
            </w:r>
            <w:r w:rsidRPr="008D3816">
              <w:br/>
              <w:t>б) покровной массы, 0С  40-50.</w:t>
            </w:r>
            <w:r w:rsidRPr="008D3816">
              <w:br/>
              <w:t>Средняя величина разрывной нагрузки при</w:t>
            </w:r>
            <w:r w:rsidRPr="008D3816">
              <w:br/>
              <w:t xml:space="preserve">растяжении </w:t>
            </w:r>
            <w:proofErr w:type="spellStart"/>
            <w:r w:rsidRPr="008D3816">
              <w:t>руберойда</w:t>
            </w:r>
            <w:proofErr w:type="spellEnd"/>
            <w:r w:rsidRPr="008D3816">
              <w:t xml:space="preserve"> в продольном и</w:t>
            </w:r>
            <w:r w:rsidRPr="008D3816">
              <w:br/>
              <w:t xml:space="preserve">поперечном направлениях, </w:t>
            </w:r>
            <w:proofErr w:type="gramStart"/>
            <w:r w:rsidRPr="008D3816">
              <w:t>н(</w:t>
            </w:r>
            <w:proofErr w:type="gramEnd"/>
            <w:r w:rsidRPr="008D3816">
              <w:t>кгс) 313(32)</w:t>
            </w:r>
          </w:p>
          <w:p w:rsidR="009E2255" w:rsidRPr="008D3816" w:rsidRDefault="009E2255" w:rsidP="00770908">
            <w:pPr>
              <w:spacing w:line="276" w:lineRule="auto"/>
            </w:pPr>
            <w:r w:rsidRPr="008D3816">
              <w:t xml:space="preserve">Гибкость на брусе с закруглением, радиусом, </w:t>
            </w:r>
            <w:proofErr w:type="gramStart"/>
            <w:r w:rsidRPr="008D3816">
              <w:t>мм</w:t>
            </w:r>
            <w:proofErr w:type="gramEnd"/>
            <w:r w:rsidRPr="008D3816">
              <w:t>, при температуре К0С 15 298(25)278(5)</w:t>
            </w:r>
          </w:p>
          <w:p w:rsidR="009E2255" w:rsidRPr="008D3816" w:rsidRDefault="009E2255" w:rsidP="00770908">
            <w:pPr>
              <w:spacing w:line="276" w:lineRule="auto"/>
            </w:pPr>
            <w:r w:rsidRPr="008D3816">
              <w:t>Теплостойкость при нагревании в</w:t>
            </w:r>
            <w:r w:rsidRPr="008D3816">
              <w:br/>
              <w:t>вертикальном положении в течени</w:t>
            </w:r>
            <w:proofErr w:type="gramStart"/>
            <w:r w:rsidRPr="008D3816">
              <w:t>и</w:t>
            </w:r>
            <w:proofErr w:type="gramEnd"/>
            <w:r w:rsidRPr="008D3816">
              <w:t xml:space="preserve"> 2ч.</w:t>
            </w:r>
            <w:r w:rsidRPr="008D3816">
              <w:br/>
              <w:t>При температуре 353 К(800С) отсутствие дефектов</w:t>
            </w:r>
            <w:r w:rsidRPr="008D3816">
              <w:br/>
              <w:t xml:space="preserve">покровного </w:t>
            </w:r>
            <w:proofErr w:type="spellStart"/>
            <w:r w:rsidRPr="008D3816">
              <w:t>слоя</w:t>
            </w:r>
            <w:proofErr w:type="gramStart"/>
            <w:r w:rsidRPr="008D3816">
              <w:t>.П</w:t>
            </w:r>
            <w:proofErr w:type="gramEnd"/>
            <w:r w:rsidRPr="008D3816">
              <w:t>отери</w:t>
            </w:r>
            <w:proofErr w:type="spellEnd"/>
            <w:r w:rsidRPr="008D3816">
              <w:t xml:space="preserve"> массы при этом % 3,0</w:t>
            </w:r>
          </w:p>
          <w:p w:rsidR="009E2255" w:rsidRPr="008D3816" w:rsidRDefault="009E2255" w:rsidP="00770908">
            <w:pPr>
              <w:pStyle w:val="a7"/>
              <w:ind w:left="0"/>
            </w:pPr>
            <w:r w:rsidRPr="008D3816">
              <w:rPr>
                <w:sz w:val="20"/>
                <w:szCs w:val="20"/>
              </w:rPr>
              <w:t>Водонепроницаемость под давлением  0,001 Мпа</w:t>
            </w:r>
            <w:r w:rsidRPr="008D3816">
              <w:rPr>
                <w:sz w:val="20"/>
                <w:szCs w:val="20"/>
              </w:rPr>
              <w:br/>
              <w:t>(0,01 кгс/см2) в течени</w:t>
            </w:r>
            <w:proofErr w:type="gramStart"/>
            <w:r w:rsidRPr="008D3816">
              <w:rPr>
                <w:sz w:val="20"/>
                <w:szCs w:val="20"/>
              </w:rPr>
              <w:t>и</w:t>
            </w:r>
            <w:proofErr w:type="gramEnd"/>
            <w:r w:rsidRPr="008D3816">
              <w:rPr>
                <w:sz w:val="20"/>
                <w:szCs w:val="20"/>
              </w:rPr>
              <w:t xml:space="preserve"> 72 ч.</w:t>
            </w:r>
          </w:p>
        </w:tc>
        <w:tc>
          <w:tcPr>
            <w:tcW w:w="709" w:type="dxa"/>
          </w:tcPr>
          <w:p w:rsidR="009E2255" w:rsidRPr="008D3816" w:rsidRDefault="009E2255" w:rsidP="00770908">
            <w:pPr>
              <w:pStyle w:val="a7"/>
              <w:ind w:left="0"/>
            </w:pPr>
            <w:r w:rsidRPr="008D3816">
              <w:t>М</w:t>
            </w:r>
            <w:proofErr w:type="gramStart"/>
            <w:r w:rsidRPr="008D3816">
              <w:t>2</w:t>
            </w:r>
            <w:proofErr w:type="gramEnd"/>
          </w:p>
        </w:tc>
        <w:tc>
          <w:tcPr>
            <w:tcW w:w="660" w:type="dxa"/>
          </w:tcPr>
          <w:p w:rsidR="009E2255" w:rsidRPr="008D3816" w:rsidRDefault="009E2255" w:rsidP="00770908">
            <w:pPr>
              <w:pStyle w:val="a7"/>
              <w:ind w:left="0"/>
            </w:pPr>
            <w:r w:rsidRPr="008D3816">
              <w:t>70</w:t>
            </w:r>
          </w:p>
        </w:tc>
        <w:tc>
          <w:tcPr>
            <w:tcW w:w="1749" w:type="dxa"/>
          </w:tcPr>
          <w:p w:rsidR="009E2255" w:rsidRPr="008D3816" w:rsidRDefault="009E2255" w:rsidP="00770908">
            <w:pPr>
              <w:pStyle w:val="a7"/>
              <w:ind w:left="0"/>
            </w:pPr>
            <w:r w:rsidRPr="008D3816">
              <w:t>Россия</w:t>
            </w:r>
          </w:p>
        </w:tc>
      </w:tr>
      <w:tr w:rsidR="009E2255" w:rsidRPr="008D3816" w:rsidTr="00770908">
        <w:trPr>
          <w:trHeight w:val="269"/>
        </w:trPr>
        <w:tc>
          <w:tcPr>
            <w:tcW w:w="452" w:type="dxa"/>
          </w:tcPr>
          <w:p w:rsidR="009E2255" w:rsidRPr="008D3816" w:rsidRDefault="009E2255" w:rsidP="00770908">
            <w:pPr>
              <w:pStyle w:val="a7"/>
              <w:ind w:left="0"/>
            </w:pPr>
            <w:r w:rsidRPr="008D3816">
              <w:t>2</w:t>
            </w:r>
          </w:p>
        </w:tc>
        <w:tc>
          <w:tcPr>
            <w:tcW w:w="1845" w:type="dxa"/>
          </w:tcPr>
          <w:p w:rsidR="009E2255" w:rsidRPr="008D3816" w:rsidRDefault="009E2255" w:rsidP="00770908">
            <w:pPr>
              <w:pStyle w:val="a7"/>
              <w:ind w:left="0"/>
            </w:pPr>
            <w:r w:rsidRPr="008D3816">
              <w:rPr>
                <w:sz w:val="20"/>
                <w:szCs w:val="20"/>
              </w:rPr>
              <w:t>Фанера марки ФК, сорт ВВС</w:t>
            </w:r>
          </w:p>
        </w:tc>
        <w:tc>
          <w:tcPr>
            <w:tcW w:w="5103" w:type="dxa"/>
          </w:tcPr>
          <w:p w:rsidR="009E2255" w:rsidRPr="008D3816" w:rsidRDefault="009E2255" w:rsidP="00770908">
            <w:pPr>
              <w:spacing w:line="276" w:lineRule="auto"/>
            </w:pPr>
            <w:r w:rsidRPr="008D3816">
              <w:t>Размеры:</w:t>
            </w:r>
          </w:p>
          <w:tbl>
            <w:tblPr>
              <w:tblW w:w="0" w:type="auto"/>
              <w:tblCellSpacing w:w="0" w:type="dxa"/>
              <w:tblLayout w:type="fixed"/>
              <w:tblCellMar>
                <w:left w:w="0" w:type="dxa"/>
                <w:right w:w="0" w:type="dxa"/>
              </w:tblCellMar>
              <w:tblLook w:val="04A0" w:firstRow="1" w:lastRow="0" w:firstColumn="1" w:lastColumn="0" w:noHBand="0" w:noVBand="1"/>
            </w:tblPr>
            <w:tblGrid>
              <w:gridCol w:w="766"/>
              <w:gridCol w:w="722"/>
            </w:tblGrid>
            <w:tr w:rsidR="009E2255" w:rsidRPr="008D3816" w:rsidTr="00770908">
              <w:trPr>
                <w:tblCellSpacing w:w="0" w:type="dxa"/>
              </w:trPr>
              <w:tc>
                <w:tcPr>
                  <w:tcW w:w="766" w:type="dxa"/>
                  <w:vAlign w:val="center"/>
                  <w:hideMark/>
                </w:tcPr>
                <w:p w:rsidR="009E2255" w:rsidRPr="008D3816" w:rsidRDefault="009E2255" w:rsidP="00770908">
                  <w:pPr>
                    <w:rPr>
                      <w:sz w:val="20"/>
                      <w:szCs w:val="20"/>
                    </w:rPr>
                  </w:pPr>
                  <w:r w:rsidRPr="008D3816">
                    <w:rPr>
                      <w:sz w:val="20"/>
                      <w:szCs w:val="20"/>
                    </w:rPr>
                    <w:t xml:space="preserve">Длина </w:t>
                  </w:r>
                </w:p>
              </w:tc>
              <w:tc>
                <w:tcPr>
                  <w:tcW w:w="722" w:type="dxa"/>
                  <w:vAlign w:val="center"/>
                  <w:hideMark/>
                </w:tcPr>
                <w:p w:rsidR="009E2255" w:rsidRPr="008D3816" w:rsidRDefault="009E2255" w:rsidP="00770908">
                  <w:pPr>
                    <w:rPr>
                      <w:sz w:val="20"/>
                      <w:szCs w:val="20"/>
                    </w:rPr>
                  </w:pPr>
                  <w:smartTag w:uri="urn:schemas-microsoft-com:office:smarttags" w:element="metricconverter">
                    <w:smartTagPr>
                      <w:attr w:name="ProductID" w:val="1525 мм"/>
                    </w:smartTagPr>
                    <w:r w:rsidRPr="008D3816">
                      <w:rPr>
                        <w:sz w:val="20"/>
                        <w:szCs w:val="20"/>
                      </w:rPr>
                      <w:t>1525 мм</w:t>
                    </w:r>
                  </w:smartTag>
                  <w:r w:rsidRPr="008D3816">
                    <w:rPr>
                      <w:sz w:val="20"/>
                      <w:szCs w:val="20"/>
                    </w:rPr>
                    <w:t xml:space="preserve"> </w:t>
                  </w:r>
                </w:p>
              </w:tc>
            </w:tr>
            <w:tr w:rsidR="009E2255" w:rsidRPr="008D3816" w:rsidTr="00770908">
              <w:trPr>
                <w:tblCellSpacing w:w="0" w:type="dxa"/>
              </w:trPr>
              <w:tc>
                <w:tcPr>
                  <w:tcW w:w="766" w:type="dxa"/>
                  <w:vAlign w:val="center"/>
                  <w:hideMark/>
                </w:tcPr>
                <w:p w:rsidR="009E2255" w:rsidRPr="008D3816" w:rsidRDefault="009E2255" w:rsidP="00770908">
                  <w:pPr>
                    <w:rPr>
                      <w:sz w:val="20"/>
                      <w:szCs w:val="20"/>
                    </w:rPr>
                  </w:pPr>
                  <w:r w:rsidRPr="008D3816">
                    <w:rPr>
                      <w:sz w:val="20"/>
                      <w:szCs w:val="20"/>
                    </w:rPr>
                    <w:t xml:space="preserve">Ширина </w:t>
                  </w:r>
                </w:p>
              </w:tc>
              <w:tc>
                <w:tcPr>
                  <w:tcW w:w="722" w:type="dxa"/>
                  <w:vAlign w:val="center"/>
                  <w:hideMark/>
                </w:tcPr>
                <w:p w:rsidR="009E2255" w:rsidRPr="008D3816" w:rsidRDefault="009E2255" w:rsidP="00770908">
                  <w:pPr>
                    <w:rPr>
                      <w:sz w:val="20"/>
                      <w:szCs w:val="20"/>
                    </w:rPr>
                  </w:pPr>
                  <w:smartTag w:uri="urn:schemas-microsoft-com:office:smarttags" w:element="metricconverter">
                    <w:smartTagPr>
                      <w:attr w:name="ProductID" w:val="1525 мм"/>
                    </w:smartTagPr>
                    <w:r w:rsidRPr="008D3816">
                      <w:rPr>
                        <w:sz w:val="20"/>
                        <w:szCs w:val="20"/>
                      </w:rPr>
                      <w:t>1525 мм</w:t>
                    </w:r>
                  </w:smartTag>
                  <w:r w:rsidRPr="008D3816">
                    <w:rPr>
                      <w:sz w:val="20"/>
                      <w:szCs w:val="20"/>
                    </w:rPr>
                    <w:t xml:space="preserve"> </w:t>
                  </w:r>
                </w:p>
              </w:tc>
            </w:tr>
            <w:tr w:rsidR="009E2255" w:rsidRPr="008D3816" w:rsidTr="00770908">
              <w:trPr>
                <w:tblCellSpacing w:w="0" w:type="dxa"/>
              </w:trPr>
              <w:tc>
                <w:tcPr>
                  <w:tcW w:w="766" w:type="dxa"/>
                  <w:vAlign w:val="center"/>
                  <w:hideMark/>
                </w:tcPr>
                <w:p w:rsidR="009E2255" w:rsidRPr="008D3816" w:rsidRDefault="009E2255" w:rsidP="00770908">
                  <w:pPr>
                    <w:rPr>
                      <w:sz w:val="20"/>
                      <w:szCs w:val="20"/>
                    </w:rPr>
                  </w:pPr>
                  <w:r w:rsidRPr="008D3816">
                    <w:rPr>
                      <w:sz w:val="20"/>
                      <w:szCs w:val="20"/>
                    </w:rPr>
                    <w:t xml:space="preserve">Толщина </w:t>
                  </w:r>
                </w:p>
              </w:tc>
              <w:tc>
                <w:tcPr>
                  <w:tcW w:w="722" w:type="dxa"/>
                  <w:vAlign w:val="center"/>
                  <w:hideMark/>
                </w:tcPr>
                <w:p w:rsidR="009E2255" w:rsidRPr="008D3816" w:rsidRDefault="009E2255" w:rsidP="00770908">
                  <w:pPr>
                    <w:rPr>
                      <w:sz w:val="20"/>
                      <w:szCs w:val="20"/>
                    </w:rPr>
                  </w:pPr>
                  <w:r w:rsidRPr="008D3816">
                    <w:rPr>
                      <w:sz w:val="20"/>
                      <w:szCs w:val="20"/>
                    </w:rPr>
                    <w:t xml:space="preserve">  </w:t>
                  </w:r>
                  <w:smartTag w:uri="urn:schemas-microsoft-com:office:smarttags" w:element="metricconverter">
                    <w:smartTagPr>
                      <w:attr w:name="ProductID" w:val="15 мм"/>
                    </w:smartTagPr>
                    <w:r w:rsidRPr="008D3816">
                      <w:rPr>
                        <w:sz w:val="20"/>
                        <w:szCs w:val="20"/>
                      </w:rPr>
                      <w:t>15 мм</w:t>
                    </w:r>
                  </w:smartTag>
                </w:p>
              </w:tc>
            </w:tr>
          </w:tbl>
          <w:p w:rsidR="009E2255" w:rsidRPr="008D3816" w:rsidRDefault="009E2255" w:rsidP="00770908">
            <w:pPr>
              <w:spacing w:line="276" w:lineRule="auto"/>
            </w:pPr>
            <w:r w:rsidRPr="008D3816">
              <w:t>сырье: березовый шпон</w:t>
            </w:r>
          </w:p>
          <w:p w:rsidR="009E2255" w:rsidRPr="008D3816" w:rsidRDefault="009E2255" w:rsidP="00770908">
            <w:pPr>
              <w:spacing w:line="276" w:lineRule="auto"/>
            </w:pPr>
            <w:r w:rsidRPr="008D3816">
              <w:t>структура и состав: поперечно склеенный березовый шпон</w:t>
            </w:r>
          </w:p>
          <w:p w:rsidR="009E2255" w:rsidRPr="008D3816" w:rsidRDefault="009E2255" w:rsidP="00770908">
            <w:pPr>
              <w:spacing w:line="276" w:lineRule="auto"/>
            </w:pPr>
            <w:r w:rsidRPr="008D3816">
              <w:t>порода: береза</w:t>
            </w:r>
          </w:p>
          <w:p w:rsidR="009E2255" w:rsidRPr="008D3816" w:rsidRDefault="009E2255" w:rsidP="00770908">
            <w:pPr>
              <w:spacing w:line="276" w:lineRule="auto"/>
            </w:pPr>
            <w:r w:rsidRPr="008D3816">
              <w:t>поверхность: без мертвых сучков</w:t>
            </w:r>
          </w:p>
          <w:p w:rsidR="009E2255" w:rsidRPr="008D3816" w:rsidRDefault="009E2255" w:rsidP="00770908">
            <w:pPr>
              <w:pStyle w:val="a7"/>
              <w:ind w:left="0"/>
            </w:pPr>
            <w:r w:rsidRPr="008D3816">
              <w:rPr>
                <w:sz w:val="20"/>
                <w:szCs w:val="20"/>
              </w:rPr>
              <w:t xml:space="preserve">особые свойства: </w:t>
            </w:r>
            <w:proofErr w:type="gramStart"/>
            <w:r w:rsidRPr="008D3816">
              <w:rPr>
                <w:sz w:val="20"/>
                <w:szCs w:val="20"/>
              </w:rPr>
              <w:t>влагостойкая</w:t>
            </w:r>
            <w:proofErr w:type="gramEnd"/>
            <w:r w:rsidRPr="008D3816">
              <w:rPr>
                <w:sz w:val="20"/>
                <w:szCs w:val="20"/>
              </w:rPr>
              <w:t xml:space="preserve">   </w:t>
            </w:r>
          </w:p>
        </w:tc>
        <w:tc>
          <w:tcPr>
            <w:tcW w:w="709" w:type="dxa"/>
          </w:tcPr>
          <w:p w:rsidR="009E2255" w:rsidRPr="008D3816" w:rsidRDefault="009E2255" w:rsidP="00770908">
            <w:pPr>
              <w:pStyle w:val="a7"/>
              <w:ind w:left="0"/>
            </w:pPr>
            <w:r w:rsidRPr="008D3816">
              <w:t>М</w:t>
            </w:r>
            <w:proofErr w:type="gramStart"/>
            <w:r w:rsidRPr="008D3816">
              <w:t>2</w:t>
            </w:r>
            <w:proofErr w:type="gramEnd"/>
          </w:p>
        </w:tc>
        <w:tc>
          <w:tcPr>
            <w:tcW w:w="660" w:type="dxa"/>
          </w:tcPr>
          <w:p w:rsidR="009E2255" w:rsidRPr="008D3816" w:rsidRDefault="009E2255" w:rsidP="00770908">
            <w:pPr>
              <w:pStyle w:val="a7"/>
              <w:ind w:left="0"/>
            </w:pPr>
            <w:r w:rsidRPr="008D3816">
              <w:t>20</w:t>
            </w:r>
          </w:p>
        </w:tc>
        <w:tc>
          <w:tcPr>
            <w:tcW w:w="1749" w:type="dxa"/>
          </w:tcPr>
          <w:p w:rsidR="009E2255" w:rsidRPr="008D3816" w:rsidRDefault="009E2255" w:rsidP="00770908">
            <w:pPr>
              <w:pStyle w:val="a7"/>
              <w:ind w:left="0"/>
            </w:pPr>
            <w:r w:rsidRPr="008D3816">
              <w:t>Россия</w:t>
            </w:r>
          </w:p>
        </w:tc>
      </w:tr>
      <w:tr w:rsidR="009E2255" w:rsidRPr="008D3816" w:rsidTr="00770908">
        <w:trPr>
          <w:trHeight w:val="269"/>
        </w:trPr>
        <w:tc>
          <w:tcPr>
            <w:tcW w:w="452" w:type="dxa"/>
          </w:tcPr>
          <w:p w:rsidR="009E2255" w:rsidRPr="008D3816" w:rsidRDefault="009E2255" w:rsidP="00770908">
            <w:pPr>
              <w:pStyle w:val="a7"/>
              <w:ind w:left="0"/>
            </w:pPr>
            <w:r w:rsidRPr="008D3816">
              <w:t>3</w:t>
            </w:r>
          </w:p>
        </w:tc>
        <w:tc>
          <w:tcPr>
            <w:tcW w:w="1845" w:type="dxa"/>
          </w:tcPr>
          <w:p w:rsidR="009E2255" w:rsidRPr="008D3816" w:rsidRDefault="009E2255" w:rsidP="00770908">
            <w:pPr>
              <w:pStyle w:val="a7"/>
              <w:ind w:left="0"/>
            </w:pPr>
            <w:r w:rsidRPr="008D3816">
              <w:rPr>
                <w:sz w:val="20"/>
                <w:szCs w:val="20"/>
              </w:rPr>
              <w:t xml:space="preserve">Гидроизоляция ГКЖ-10 толщина слоя </w:t>
            </w:r>
            <w:smartTag w:uri="urn:schemas-microsoft-com:office:smarttags" w:element="metricconverter">
              <w:smartTagPr>
                <w:attr w:name="ProductID" w:val="30 мм"/>
              </w:smartTagPr>
              <w:r w:rsidRPr="008D3816">
                <w:rPr>
                  <w:sz w:val="20"/>
                  <w:szCs w:val="20"/>
                </w:rPr>
                <w:t>30 мм</w:t>
              </w:r>
            </w:smartTag>
          </w:p>
        </w:tc>
        <w:tc>
          <w:tcPr>
            <w:tcW w:w="5103" w:type="dxa"/>
          </w:tcPr>
          <w:p w:rsidR="009E2255" w:rsidRPr="008D3816" w:rsidRDefault="009E2255" w:rsidP="00770908">
            <w:pPr>
              <w:spacing w:line="276" w:lineRule="auto"/>
            </w:pPr>
            <w:r w:rsidRPr="008D3816">
              <w:t xml:space="preserve">Полимерцементная смесь с минеральными наполнителями и органическими модификаторами. </w:t>
            </w:r>
            <w:proofErr w:type="gramStart"/>
            <w:r w:rsidRPr="008D3816">
              <w:t xml:space="preserve">Расход воды для приготовления  растворной смеси: </w:t>
            </w:r>
            <w:r w:rsidRPr="008D3816">
              <w:br/>
              <w:t xml:space="preserve">- штукатурной гидроизоляции: </w:t>
            </w:r>
            <w:r w:rsidRPr="008D3816">
              <w:br/>
              <w:t xml:space="preserve">5,5 л воды на </w:t>
            </w:r>
            <w:smartTag w:uri="urn:schemas-microsoft-com:office:smarttags" w:element="metricconverter">
              <w:smartTagPr>
                <w:attr w:name="ProductID" w:val="25 кг"/>
              </w:smartTagPr>
              <w:r w:rsidRPr="008D3816">
                <w:t>25 кг</w:t>
              </w:r>
            </w:smartTag>
            <w:r w:rsidRPr="008D3816">
              <w:t xml:space="preserve"> сухой смеси </w:t>
            </w:r>
            <w:r w:rsidRPr="008D3816">
              <w:br/>
              <w:t xml:space="preserve">- обмазочной гидроизоляции:: </w:t>
            </w:r>
            <w:r w:rsidRPr="008D3816">
              <w:br/>
              <w:t>6,5-</w:t>
            </w:r>
            <w:smartTag w:uri="urn:schemas-microsoft-com:office:smarttags" w:element="metricconverter">
              <w:smartTagPr>
                <w:attr w:name="ProductID" w:val="6,7 л"/>
              </w:smartTagPr>
              <w:r w:rsidRPr="008D3816">
                <w:t>6,7 л</w:t>
              </w:r>
            </w:smartTag>
            <w:r w:rsidRPr="008D3816">
              <w:t xml:space="preserve"> воды на </w:t>
            </w:r>
            <w:smartTag w:uri="urn:schemas-microsoft-com:office:smarttags" w:element="metricconverter">
              <w:smartTagPr>
                <w:attr w:name="ProductID" w:val="25 кг"/>
              </w:smartTagPr>
              <w:r w:rsidRPr="008D3816">
                <w:t>25 кг</w:t>
              </w:r>
            </w:smartTag>
            <w:r w:rsidRPr="008D3816">
              <w:t xml:space="preserve"> сухой смеси </w:t>
            </w:r>
            <w:r w:rsidRPr="008D3816">
              <w:br/>
              <w:t xml:space="preserve">Температура применения </w:t>
            </w:r>
            <w:r w:rsidRPr="008D3816">
              <w:br/>
              <w:t xml:space="preserve">растворной смеси: </w:t>
            </w:r>
            <w:r w:rsidRPr="008D3816">
              <w:br/>
              <w:t xml:space="preserve">от + </w:t>
            </w:r>
            <w:smartTag w:uri="urn:schemas-microsoft-com:office:smarttags" w:element="metricconverter">
              <w:smartTagPr>
                <w:attr w:name="ProductID" w:val="5 ﾰC"/>
              </w:smartTagPr>
              <w:r w:rsidRPr="008D3816">
                <w:t>5 °C</w:t>
              </w:r>
            </w:smartTag>
            <w:r w:rsidRPr="008D3816">
              <w:t xml:space="preserve"> до + </w:t>
            </w:r>
            <w:smartTag w:uri="urn:schemas-microsoft-com:office:smarttags" w:element="metricconverter">
              <w:smartTagPr>
                <w:attr w:name="ProductID" w:val="30 ﾰC"/>
              </w:smartTagPr>
              <w:r w:rsidRPr="008D3816">
                <w:t>30 °C</w:t>
              </w:r>
            </w:smartTag>
            <w:r w:rsidRPr="008D3816">
              <w:t xml:space="preserve"> </w:t>
            </w:r>
            <w:r w:rsidRPr="008D3816">
              <w:br/>
              <w:t xml:space="preserve">Время использования растворной смеси: не менее 60 минут </w:t>
            </w:r>
            <w:r w:rsidRPr="008D3816">
              <w:br/>
              <w:t xml:space="preserve">Готовность покрытия к эксплуатации: </w:t>
            </w:r>
            <w:r w:rsidRPr="008D3816">
              <w:br/>
              <w:t xml:space="preserve">- технологическое передвижение: через 3 суток </w:t>
            </w:r>
            <w:r w:rsidRPr="008D3816">
              <w:br/>
              <w:t>- облицовка, заполнение водой: через 7 суток</w:t>
            </w:r>
            <w:proofErr w:type="gramEnd"/>
            <w:r w:rsidRPr="008D3816">
              <w:t xml:space="preserve"> </w:t>
            </w:r>
            <w:r w:rsidRPr="008D3816">
              <w:br/>
              <w:t xml:space="preserve">Прочность сцепления с основанием </w:t>
            </w:r>
          </w:p>
        </w:tc>
        <w:tc>
          <w:tcPr>
            <w:tcW w:w="709" w:type="dxa"/>
          </w:tcPr>
          <w:p w:rsidR="009E2255" w:rsidRPr="008D3816" w:rsidRDefault="009E2255" w:rsidP="00770908">
            <w:pPr>
              <w:pStyle w:val="a7"/>
              <w:ind w:left="0"/>
            </w:pPr>
            <w:r w:rsidRPr="008D3816">
              <w:t>М</w:t>
            </w:r>
            <w:proofErr w:type="gramStart"/>
            <w:r w:rsidRPr="008D3816">
              <w:t>2</w:t>
            </w:r>
            <w:proofErr w:type="gramEnd"/>
          </w:p>
        </w:tc>
        <w:tc>
          <w:tcPr>
            <w:tcW w:w="660" w:type="dxa"/>
          </w:tcPr>
          <w:p w:rsidR="009E2255" w:rsidRPr="008D3816" w:rsidRDefault="009E2255" w:rsidP="00770908">
            <w:pPr>
              <w:pStyle w:val="a7"/>
              <w:ind w:left="0"/>
            </w:pPr>
            <w:r w:rsidRPr="008D3816">
              <w:t>20</w:t>
            </w:r>
          </w:p>
        </w:tc>
        <w:tc>
          <w:tcPr>
            <w:tcW w:w="1749" w:type="dxa"/>
          </w:tcPr>
          <w:p w:rsidR="009E2255" w:rsidRPr="008D3816" w:rsidRDefault="009E2255" w:rsidP="00770908">
            <w:pPr>
              <w:pStyle w:val="a7"/>
              <w:ind w:left="0"/>
            </w:pPr>
            <w:r w:rsidRPr="008D3816">
              <w:t>Россия</w:t>
            </w:r>
          </w:p>
        </w:tc>
      </w:tr>
    </w:tbl>
    <w:p w:rsidR="009E2255" w:rsidRPr="008D3816" w:rsidRDefault="009E2255" w:rsidP="009E2255">
      <w:pPr>
        <w:pStyle w:val="a7"/>
        <w:rPr>
          <w:b/>
          <w:bCs/>
        </w:rPr>
      </w:pPr>
    </w:p>
    <w:p w:rsidR="009E2255" w:rsidRPr="008D3816" w:rsidRDefault="009E2255" w:rsidP="009E2255">
      <w:pPr>
        <w:pStyle w:val="a7"/>
        <w:rPr>
          <w:b/>
          <w:bCs/>
        </w:rPr>
      </w:pPr>
    </w:p>
    <w:p w:rsidR="009E2255" w:rsidRPr="008D3816" w:rsidRDefault="009E2255" w:rsidP="009E2255">
      <w:pPr>
        <w:pStyle w:val="a7"/>
        <w:rPr>
          <w:b/>
          <w:bCs/>
        </w:rPr>
      </w:pPr>
    </w:p>
    <w:p w:rsidR="009E2255" w:rsidRPr="008D3816" w:rsidRDefault="009E2255" w:rsidP="009E2255">
      <w:pPr>
        <w:pStyle w:val="a7"/>
        <w:rPr>
          <w:b/>
          <w:bCs/>
        </w:rPr>
      </w:pPr>
      <w:r w:rsidRPr="008D3816">
        <w:rPr>
          <w:b/>
          <w:bCs/>
        </w:rPr>
        <w:lastRenderedPageBreak/>
        <w:t>УВАЖАЕМЫЙ ЗАКАЗЧИК!</w:t>
      </w:r>
    </w:p>
    <w:p w:rsidR="009E2255" w:rsidRPr="008D3816" w:rsidRDefault="009E2255" w:rsidP="009E2255">
      <w:pPr>
        <w:pStyle w:val="a7"/>
        <w:rPr>
          <w:b/>
          <w:bCs/>
        </w:rPr>
      </w:pPr>
      <w:r w:rsidRPr="008D3816">
        <w:rPr>
          <w:b/>
          <w:bCs/>
        </w:rPr>
        <w:t>Использование диапазонных</w:t>
      </w:r>
      <w:r>
        <w:rPr>
          <w:b/>
          <w:bCs/>
        </w:rPr>
        <w:t xml:space="preserve"> значений и употребление слов</w:t>
      </w:r>
      <w:r w:rsidRPr="008D3816">
        <w:rPr>
          <w:b/>
          <w:bCs/>
        </w:rPr>
        <w:t>а «не более» обусловлено тем, что данные показатели пишутся аналогичным образом в техническом паспорте данных товаров</w:t>
      </w:r>
    </w:p>
    <w:p w:rsidR="009E2255" w:rsidRDefault="009E2255" w:rsidP="009E2255">
      <w:pPr>
        <w:pStyle w:val="a7"/>
        <w:rPr>
          <w:b/>
          <w:bCs/>
        </w:rPr>
      </w:pPr>
      <w:r w:rsidRPr="008D3816">
        <w:rPr>
          <w:b/>
          <w:bCs/>
        </w:rPr>
        <w:t xml:space="preserve">В случае отклонения заявки будем вынуждены обратиться в ФАС </w:t>
      </w:r>
    </w:p>
    <w:p w:rsidR="009E2255" w:rsidRDefault="009E2255" w:rsidP="009E2255">
      <w:pPr>
        <w:pStyle w:val="a7"/>
        <w:rPr>
          <w:b/>
          <w:bCs/>
        </w:rPr>
      </w:pPr>
      <w:r w:rsidRPr="008D3816">
        <w:rPr>
          <w:b/>
          <w:bCs/>
        </w:rPr>
        <w:t xml:space="preserve">Все товары новые, не б/у, в случае не указания товарного знака, знака обслуживания, фирменного наименования, патентов, полезных моделей, промышленных образцов, </w:t>
      </w:r>
      <w:proofErr w:type="gramStart"/>
      <w:r w:rsidRPr="008D3816">
        <w:rPr>
          <w:b/>
          <w:bCs/>
        </w:rPr>
        <w:t>считать</w:t>
      </w:r>
      <w:proofErr w:type="gramEnd"/>
      <w:r w:rsidRPr="008D3816">
        <w:rPr>
          <w:b/>
          <w:bCs/>
        </w:rPr>
        <w:t xml:space="preserve"> что товарный знак, знак обслуживания, фирменное наименование, патенты, полезные модели, промышленные образцы отсутствуют.</w:t>
      </w:r>
    </w:p>
    <w:p w:rsidR="009E2255" w:rsidRDefault="009E2255" w:rsidP="009E2255">
      <w:pPr>
        <w:pStyle w:val="a7"/>
        <w:rPr>
          <w:b/>
          <w:bCs/>
        </w:rPr>
      </w:pPr>
    </w:p>
    <w:p w:rsidR="009E2255" w:rsidRDefault="009E2255" w:rsidP="009E2255">
      <w:pPr>
        <w:pStyle w:val="a7"/>
        <w:pBdr>
          <w:bottom w:val="single" w:sz="12" w:space="1" w:color="auto"/>
        </w:pBdr>
        <w:rPr>
          <w:b/>
          <w:bCs/>
        </w:rPr>
      </w:pPr>
    </w:p>
    <w:tbl>
      <w:tblPr>
        <w:tblW w:w="5000" w:type="pct"/>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2739"/>
        <w:gridCol w:w="6706"/>
      </w:tblGrid>
      <w:tr w:rsidR="009E2255" w:rsidRPr="0083055E" w:rsidTr="00770908">
        <w:tc>
          <w:tcPr>
            <w:tcW w:w="2739" w:type="dxa"/>
            <w:tcBorders>
              <w:left w:val="single" w:sz="6" w:space="0" w:color="EBEBEB"/>
              <w:bottom w:val="single" w:sz="6" w:space="0" w:color="EBEBEB"/>
            </w:tcBorders>
            <w:tcMar>
              <w:top w:w="45" w:type="dxa"/>
              <w:left w:w="45" w:type="dxa"/>
              <w:bottom w:w="45" w:type="dxa"/>
              <w:right w:w="45" w:type="dxa"/>
            </w:tcMar>
            <w:vAlign w:val="center"/>
            <w:hideMark/>
          </w:tcPr>
          <w:p w:rsidR="009E2255" w:rsidRPr="0083055E" w:rsidRDefault="009E2255" w:rsidP="00770908">
            <w:pPr>
              <w:spacing w:before="150" w:after="150" w:line="240" w:lineRule="auto"/>
              <w:rPr>
                <w:rFonts w:ascii="Verdana" w:eastAsia="Times New Roman" w:hAnsi="Verdana" w:cs="Times New Roman"/>
                <w:color w:val="333333"/>
                <w:sz w:val="17"/>
                <w:szCs w:val="17"/>
              </w:rPr>
            </w:pPr>
            <w:r w:rsidRPr="0083055E">
              <w:rPr>
                <w:rFonts w:ascii="Verdana" w:eastAsia="Times New Roman" w:hAnsi="Verdana" w:cs="Times New Roman"/>
                <w:color w:val="333333"/>
                <w:sz w:val="17"/>
                <w:szCs w:val="17"/>
              </w:rPr>
              <w:t xml:space="preserve">Фамилия, имя, отчество </w:t>
            </w:r>
          </w:p>
        </w:tc>
        <w:tc>
          <w:tcPr>
            <w:tcW w:w="6706" w:type="dxa"/>
            <w:tcBorders>
              <w:bottom w:val="single" w:sz="6" w:space="0" w:color="EBEBEB"/>
              <w:right w:val="single" w:sz="6" w:space="0" w:color="EBEBEB"/>
            </w:tcBorders>
            <w:tcMar>
              <w:top w:w="45" w:type="dxa"/>
              <w:left w:w="45" w:type="dxa"/>
              <w:bottom w:w="45" w:type="dxa"/>
              <w:right w:w="45" w:type="dxa"/>
            </w:tcMar>
            <w:vAlign w:val="center"/>
            <w:hideMark/>
          </w:tcPr>
          <w:p w:rsidR="009E2255" w:rsidRPr="0083055E" w:rsidRDefault="009E2255" w:rsidP="00770908">
            <w:pPr>
              <w:spacing w:before="150" w:after="150" w:line="240" w:lineRule="auto"/>
              <w:rPr>
                <w:rFonts w:ascii="Verdana" w:hAnsi="Verdana"/>
                <w:color w:val="333333"/>
                <w:sz w:val="17"/>
                <w:szCs w:val="17"/>
              </w:rPr>
            </w:pPr>
            <w:r w:rsidRPr="0083055E">
              <w:rPr>
                <w:rFonts w:ascii="Verdana" w:hAnsi="Verdana"/>
                <w:color w:val="333333"/>
                <w:sz w:val="17"/>
                <w:szCs w:val="17"/>
              </w:rPr>
              <w:t xml:space="preserve">Лукьянчиков Алексей Анатольевич </w:t>
            </w:r>
          </w:p>
        </w:tc>
      </w:tr>
      <w:tr w:rsidR="009E2255" w:rsidRPr="0083055E" w:rsidTr="00770908">
        <w:tc>
          <w:tcPr>
            <w:tcW w:w="2739" w:type="dxa"/>
            <w:tcBorders>
              <w:left w:val="single" w:sz="6" w:space="0" w:color="EBEBEB"/>
              <w:bottom w:val="single" w:sz="6" w:space="0" w:color="EBEBEB"/>
            </w:tcBorders>
            <w:tcMar>
              <w:top w:w="45" w:type="dxa"/>
              <w:left w:w="45" w:type="dxa"/>
              <w:bottom w:w="45" w:type="dxa"/>
              <w:right w:w="45" w:type="dxa"/>
            </w:tcMar>
            <w:vAlign w:val="center"/>
            <w:hideMark/>
          </w:tcPr>
          <w:p w:rsidR="009E2255" w:rsidRPr="0083055E" w:rsidRDefault="009E2255" w:rsidP="00770908">
            <w:pPr>
              <w:spacing w:before="150" w:after="150" w:line="240" w:lineRule="auto"/>
              <w:rPr>
                <w:rFonts w:ascii="Verdana" w:eastAsia="Times New Roman" w:hAnsi="Verdana" w:cs="Times New Roman"/>
                <w:color w:val="333333"/>
                <w:sz w:val="17"/>
                <w:szCs w:val="17"/>
              </w:rPr>
            </w:pPr>
            <w:r w:rsidRPr="0083055E">
              <w:rPr>
                <w:rFonts w:ascii="Verdana" w:eastAsia="Times New Roman" w:hAnsi="Verdana" w:cs="Times New Roman"/>
                <w:color w:val="333333"/>
                <w:sz w:val="17"/>
                <w:szCs w:val="17"/>
              </w:rPr>
              <w:t xml:space="preserve">Номер контактного телефона </w:t>
            </w:r>
          </w:p>
        </w:tc>
        <w:tc>
          <w:tcPr>
            <w:tcW w:w="6706" w:type="dxa"/>
            <w:tcBorders>
              <w:bottom w:val="single" w:sz="6" w:space="0" w:color="EBEBEB"/>
              <w:right w:val="single" w:sz="6" w:space="0" w:color="EBEBEB"/>
            </w:tcBorders>
            <w:tcMar>
              <w:top w:w="45" w:type="dxa"/>
              <w:left w:w="45" w:type="dxa"/>
              <w:bottom w:w="45" w:type="dxa"/>
              <w:right w:w="45" w:type="dxa"/>
            </w:tcMar>
            <w:vAlign w:val="center"/>
            <w:hideMark/>
          </w:tcPr>
          <w:p w:rsidR="009E2255" w:rsidRPr="0083055E" w:rsidRDefault="009E2255" w:rsidP="00770908">
            <w:pPr>
              <w:spacing w:before="150" w:after="150" w:line="240" w:lineRule="auto"/>
              <w:rPr>
                <w:rFonts w:ascii="Verdana" w:hAnsi="Verdana"/>
                <w:color w:val="333333"/>
                <w:sz w:val="17"/>
                <w:szCs w:val="17"/>
              </w:rPr>
            </w:pPr>
            <w:r w:rsidRPr="0083055E">
              <w:rPr>
                <w:rFonts w:ascii="Verdana" w:hAnsi="Verdana"/>
                <w:color w:val="333333"/>
                <w:sz w:val="17"/>
                <w:szCs w:val="17"/>
              </w:rPr>
              <w:t xml:space="preserve">+7 (34940) 22289 </w:t>
            </w:r>
          </w:p>
        </w:tc>
      </w:tr>
    </w:tbl>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Pr="00BD084E" w:rsidRDefault="009E2255" w:rsidP="009E2255">
      <w:pPr>
        <w:keepNext/>
        <w:keepLines/>
        <w:spacing w:after="0" w:line="240" w:lineRule="auto"/>
        <w:jc w:val="center"/>
        <w:rPr>
          <w:sz w:val="24"/>
          <w:szCs w:val="24"/>
        </w:rPr>
      </w:pPr>
      <w:r w:rsidRPr="00BD084E">
        <w:rPr>
          <w:sz w:val="24"/>
          <w:szCs w:val="24"/>
        </w:rPr>
        <w:lastRenderedPageBreak/>
        <w:t xml:space="preserve">Протокол № </w:t>
      </w:r>
      <w:r>
        <w:rPr>
          <w:sz w:val="24"/>
          <w:szCs w:val="24"/>
        </w:rPr>
        <w:t>534</w:t>
      </w:r>
      <w:r w:rsidRPr="00BD084E">
        <w:rPr>
          <w:sz w:val="24"/>
          <w:szCs w:val="24"/>
        </w:rPr>
        <w:t>А/1</w:t>
      </w:r>
      <w:r>
        <w:rPr>
          <w:sz w:val="24"/>
          <w:szCs w:val="24"/>
        </w:rPr>
        <w:t>5</w:t>
      </w:r>
    </w:p>
    <w:p w:rsidR="009E2255" w:rsidRPr="00BD084E" w:rsidRDefault="009E2255" w:rsidP="009E2255">
      <w:pPr>
        <w:keepNext/>
        <w:keepLines/>
        <w:pBdr>
          <w:bottom w:val="single" w:sz="12" w:space="0" w:color="auto"/>
        </w:pBdr>
        <w:spacing w:after="0" w:line="240" w:lineRule="auto"/>
        <w:jc w:val="center"/>
        <w:rPr>
          <w:sz w:val="24"/>
          <w:szCs w:val="24"/>
        </w:rPr>
      </w:pPr>
      <w:r w:rsidRPr="00BD084E">
        <w:rPr>
          <w:sz w:val="24"/>
          <w:szCs w:val="24"/>
        </w:rPr>
        <w:t>рассмотрения заявок на участие в электронном аукционе</w:t>
      </w:r>
    </w:p>
    <w:p w:rsidR="009E2255" w:rsidRPr="00BD084E" w:rsidRDefault="009E2255" w:rsidP="009E2255">
      <w:pPr>
        <w:keepNext/>
        <w:keepLines/>
        <w:pBdr>
          <w:bottom w:val="single" w:sz="12" w:space="0" w:color="auto"/>
        </w:pBdr>
        <w:spacing w:after="0" w:line="240" w:lineRule="auto"/>
        <w:jc w:val="center"/>
        <w:rPr>
          <w:sz w:val="24"/>
          <w:szCs w:val="24"/>
        </w:rPr>
      </w:pPr>
      <w:r w:rsidRPr="00BD084E">
        <w:rPr>
          <w:sz w:val="24"/>
          <w:szCs w:val="24"/>
        </w:rPr>
        <w:t>реестровый номер:01903000007</w:t>
      </w:r>
      <w:r>
        <w:rPr>
          <w:sz w:val="24"/>
          <w:szCs w:val="24"/>
        </w:rPr>
        <w:t>15000783</w:t>
      </w:r>
    </w:p>
    <w:p w:rsidR="009E2255" w:rsidRPr="00BD084E" w:rsidRDefault="009E2255" w:rsidP="009E2255">
      <w:pPr>
        <w:keepNext/>
        <w:keepLines/>
        <w:spacing w:after="0" w:line="240" w:lineRule="auto"/>
        <w:jc w:val="right"/>
        <w:rPr>
          <w:bCs/>
          <w:sz w:val="24"/>
          <w:szCs w:val="24"/>
        </w:rPr>
      </w:pPr>
      <w:r w:rsidRPr="00BD084E">
        <w:rPr>
          <w:sz w:val="24"/>
          <w:szCs w:val="24"/>
        </w:rPr>
        <w:t xml:space="preserve">      </w:t>
      </w:r>
      <w:r>
        <w:rPr>
          <w:sz w:val="24"/>
          <w:szCs w:val="24"/>
        </w:rPr>
        <w:t>18 сентября 2015</w:t>
      </w:r>
      <w:r w:rsidRPr="00BD084E">
        <w:rPr>
          <w:sz w:val="24"/>
          <w:szCs w:val="24"/>
        </w:rPr>
        <w:t xml:space="preserve"> г.</w:t>
      </w:r>
    </w:p>
    <w:p w:rsidR="009E2255" w:rsidRDefault="009E2255" w:rsidP="009E2255">
      <w:pPr>
        <w:pStyle w:val="ConsPlusNonformat"/>
        <w:keepNext/>
        <w:keepLines/>
        <w:tabs>
          <w:tab w:val="left" w:pos="0"/>
          <w:tab w:val="left" w:pos="1276"/>
        </w:tabs>
        <w:jc w:val="both"/>
        <w:rPr>
          <w:rFonts w:ascii="Times New Roman" w:hAnsi="Times New Roman" w:cs="Times New Roman"/>
          <w:bCs/>
          <w:sz w:val="24"/>
          <w:szCs w:val="24"/>
        </w:rPr>
      </w:pPr>
    </w:p>
    <w:p w:rsidR="009E2255" w:rsidRPr="004F5A76" w:rsidRDefault="009E2255" w:rsidP="009E2255">
      <w:pPr>
        <w:pStyle w:val="ConsPlusNonformat"/>
        <w:keepNext/>
        <w:keepLines/>
        <w:tabs>
          <w:tab w:val="left" w:pos="0"/>
          <w:tab w:val="left" w:pos="1276"/>
        </w:tabs>
        <w:jc w:val="both"/>
        <w:rPr>
          <w:rFonts w:ascii="Times New Roman" w:hAnsi="Times New Roman" w:cs="Times New Roman"/>
          <w:bCs/>
          <w:sz w:val="24"/>
          <w:szCs w:val="24"/>
        </w:rPr>
      </w:pPr>
    </w:p>
    <w:p w:rsidR="009E2255" w:rsidRPr="00986FFB" w:rsidRDefault="009E2255" w:rsidP="009E2255">
      <w:pPr>
        <w:pStyle w:val="ac"/>
        <w:keepNext/>
        <w:keepLines/>
        <w:tabs>
          <w:tab w:val="left" w:pos="1276"/>
        </w:tabs>
        <w:spacing w:after="0" w:line="240" w:lineRule="auto"/>
        <w:ind w:left="0"/>
        <w:jc w:val="both"/>
        <w:rPr>
          <w:b/>
          <w:sz w:val="32"/>
          <w:szCs w:val="32"/>
        </w:rPr>
      </w:pPr>
      <w:r w:rsidRPr="004F5A76">
        <w:rPr>
          <w:b/>
          <w:bCs/>
          <w:sz w:val="24"/>
          <w:szCs w:val="24"/>
        </w:rPr>
        <w:t>1. Муниципальный заказчик:</w:t>
      </w:r>
      <w:r w:rsidRPr="004F5A76">
        <w:rPr>
          <w:bCs/>
          <w:sz w:val="24"/>
          <w:szCs w:val="24"/>
        </w:rPr>
        <w:t xml:space="preserve"> </w:t>
      </w:r>
      <w:r w:rsidRPr="00384F9E">
        <w:rPr>
          <w:sz w:val="24"/>
          <w:szCs w:val="24"/>
        </w:rPr>
        <w:t>МБУ «Центр развития физической культуры и спорта»</w:t>
      </w:r>
    </w:p>
    <w:p w:rsidR="009E2255" w:rsidRPr="00C15EA3" w:rsidRDefault="009E2255" w:rsidP="009E2255">
      <w:pPr>
        <w:pStyle w:val="ConsPlusNonformat"/>
        <w:keepNext/>
        <w:keepLines/>
        <w:tabs>
          <w:tab w:val="left" w:pos="0"/>
          <w:tab w:val="left" w:pos="1276"/>
        </w:tabs>
        <w:jc w:val="both"/>
        <w:rPr>
          <w:rFonts w:ascii="Times New Roman" w:hAnsi="Times New Roman" w:cs="Times New Roman"/>
          <w:bCs/>
          <w:sz w:val="24"/>
          <w:szCs w:val="24"/>
        </w:rPr>
      </w:pPr>
    </w:p>
    <w:p w:rsidR="009E2255" w:rsidRDefault="009E2255" w:rsidP="009E2255">
      <w:pPr>
        <w:pStyle w:val="ac"/>
        <w:keepNext/>
        <w:keepLines/>
        <w:spacing w:after="0" w:line="240" w:lineRule="auto"/>
        <w:ind w:left="0"/>
        <w:jc w:val="both"/>
        <w:rPr>
          <w:bCs/>
          <w:sz w:val="24"/>
          <w:szCs w:val="24"/>
        </w:rPr>
      </w:pPr>
      <w:r w:rsidRPr="00C15EA3">
        <w:rPr>
          <w:b/>
          <w:bCs/>
          <w:sz w:val="24"/>
          <w:szCs w:val="24"/>
        </w:rPr>
        <w:t>2. Наименование предмета электронного аукциона:</w:t>
      </w:r>
      <w:r w:rsidRPr="00C15EA3">
        <w:rPr>
          <w:bCs/>
          <w:sz w:val="24"/>
          <w:szCs w:val="24"/>
        </w:rPr>
        <w:t xml:space="preserve"> </w:t>
      </w:r>
      <w:r>
        <w:rPr>
          <w:bCs/>
          <w:sz w:val="24"/>
          <w:szCs w:val="24"/>
        </w:rPr>
        <w:t>в</w:t>
      </w:r>
      <w:r w:rsidRPr="00384F9E">
        <w:rPr>
          <w:bCs/>
          <w:sz w:val="24"/>
          <w:szCs w:val="24"/>
        </w:rPr>
        <w:t xml:space="preserve">ыполнение работ по ремонту помещений и крыльца в административном здании МБУ «Центр развития физической культуры и спорта» по </w:t>
      </w:r>
      <w:proofErr w:type="spellStart"/>
      <w:r w:rsidRPr="00384F9E">
        <w:rPr>
          <w:bCs/>
          <w:sz w:val="24"/>
          <w:szCs w:val="24"/>
        </w:rPr>
        <w:t>ул</w:t>
      </w:r>
      <w:proofErr w:type="gramStart"/>
      <w:r w:rsidRPr="00384F9E">
        <w:rPr>
          <w:bCs/>
          <w:sz w:val="24"/>
          <w:szCs w:val="24"/>
        </w:rPr>
        <w:t>.П</w:t>
      </w:r>
      <w:proofErr w:type="gramEnd"/>
      <w:r w:rsidRPr="00384F9E">
        <w:rPr>
          <w:bCs/>
          <w:sz w:val="24"/>
          <w:szCs w:val="24"/>
        </w:rPr>
        <w:t>иеттомина</w:t>
      </w:r>
      <w:proofErr w:type="spellEnd"/>
      <w:r w:rsidRPr="00384F9E">
        <w:rPr>
          <w:bCs/>
          <w:sz w:val="24"/>
          <w:szCs w:val="24"/>
        </w:rPr>
        <w:t xml:space="preserve">, д.23, </w:t>
      </w:r>
      <w:proofErr w:type="spellStart"/>
      <w:r w:rsidRPr="00384F9E">
        <w:rPr>
          <w:bCs/>
          <w:sz w:val="24"/>
          <w:szCs w:val="24"/>
        </w:rPr>
        <w:t>п.Тазовский</w:t>
      </w:r>
      <w:proofErr w:type="spellEnd"/>
    </w:p>
    <w:p w:rsidR="009E2255" w:rsidRPr="00C15EA3" w:rsidRDefault="009E2255" w:rsidP="009E2255">
      <w:pPr>
        <w:pStyle w:val="ac"/>
        <w:keepNext/>
        <w:keepLines/>
        <w:spacing w:after="0" w:line="240" w:lineRule="auto"/>
        <w:ind w:left="0"/>
        <w:jc w:val="both"/>
        <w:rPr>
          <w:sz w:val="24"/>
          <w:szCs w:val="24"/>
        </w:rPr>
      </w:pPr>
    </w:p>
    <w:p w:rsidR="009E2255" w:rsidRDefault="009E2255" w:rsidP="009E2255">
      <w:pPr>
        <w:pStyle w:val="ConsPlusNonformat"/>
        <w:keepNext/>
        <w:keepLines/>
        <w:tabs>
          <w:tab w:val="left" w:pos="0"/>
          <w:tab w:val="left" w:pos="1276"/>
        </w:tabs>
        <w:jc w:val="both"/>
        <w:rPr>
          <w:rFonts w:ascii="Times New Roman" w:hAnsi="Times New Roman" w:cs="Times New Roman"/>
          <w:sz w:val="24"/>
          <w:szCs w:val="24"/>
        </w:rPr>
      </w:pPr>
      <w:r w:rsidRPr="00C15EA3">
        <w:rPr>
          <w:rFonts w:ascii="Times New Roman" w:hAnsi="Times New Roman" w:cs="Times New Roman"/>
          <w:b/>
          <w:sz w:val="24"/>
          <w:szCs w:val="24"/>
        </w:rPr>
        <w:t>3. Начальная (максимальная) цена контракта:</w:t>
      </w:r>
      <w:r w:rsidRPr="00C15EA3">
        <w:rPr>
          <w:rFonts w:ascii="Times New Roman" w:hAnsi="Times New Roman" w:cs="Times New Roman"/>
          <w:sz w:val="24"/>
          <w:szCs w:val="24"/>
        </w:rPr>
        <w:t xml:space="preserve"> </w:t>
      </w:r>
      <w:r>
        <w:rPr>
          <w:rFonts w:ascii="Times New Roman" w:hAnsi="Times New Roman" w:cs="Times New Roman"/>
          <w:sz w:val="24"/>
          <w:szCs w:val="24"/>
        </w:rPr>
        <w:t>895 041</w:t>
      </w:r>
      <w:r w:rsidRPr="00384F9E">
        <w:rPr>
          <w:rFonts w:ascii="Times New Roman" w:hAnsi="Times New Roman" w:cs="Times New Roman"/>
          <w:sz w:val="24"/>
          <w:szCs w:val="24"/>
        </w:rPr>
        <w:t xml:space="preserve"> (восемьсот девяносто пять тысяч сорок один)  рубль 00 копеек</w:t>
      </w:r>
    </w:p>
    <w:p w:rsidR="009E2255" w:rsidRDefault="009E2255" w:rsidP="009E2255">
      <w:pPr>
        <w:pStyle w:val="ConsPlusNonformat"/>
        <w:keepNext/>
        <w:keepLines/>
        <w:tabs>
          <w:tab w:val="left" w:pos="0"/>
          <w:tab w:val="left" w:pos="1276"/>
        </w:tabs>
        <w:ind w:firstLine="709"/>
        <w:jc w:val="both"/>
        <w:rPr>
          <w:rFonts w:ascii="Times New Roman" w:hAnsi="Times New Roman" w:cs="Times New Roman"/>
          <w:i/>
          <w:sz w:val="24"/>
          <w:szCs w:val="24"/>
        </w:rPr>
      </w:pPr>
    </w:p>
    <w:p w:rsidR="009E2255" w:rsidRDefault="009E2255" w:rsidP="009E2255">
      <w:pPr>
        <w:keepNext/>
        <w:keepLines/>
        <w:tabs>
          <w:tab w:val="center" w:pos="567"/>
        </w:tabs>
        <w:spacing w:after="0" w:line="240" w:lineRule="auto"/>
        <w:contextualSpacing/>
        <w:jc w:val="both"/>
        <w:rPr>
          <w:sz w:val="24"/>
          <w:szCs w:val="24"/>
        </w:rPr>
      </w:pPr>
      <w:r w:rsidRPr="006533EA">
        <w:rPr>
          <w:sz w:val="24"/>
          <w:szCs w:val="24"/>
        </w:rPr>
        <w:tab/>
      </w:r>
      <w:r>
        <w:rPr>
          <w:sz w:val="24"/>
          <w:szCs w:val="24"/>
        </w:rPr>
        <w:tab/>
      </w:r>
      <w:r w:rsidRPr="006533EA">
        <w:rPr>
          <w:sz w:val="24"/>
          <w:szCs w:val="24"/>
        </w:rPr>
        <w:t xml:space="preserve">Извещение о проведении настоящего электронного аукциона было размещено </w:t>
      </w:r>
      <w:r>
        <w:rPr>
          <w:sz w:val="24"/>
          <w:szCs w:val="24"/>
        </w:rPr>
        <w:t>07 сентября</w:t>
      </w:r>
      <w:r w:rsidRPr="006533EA">
        <w:rPr>
          <w:sz w:val="24"/>
          <w:szCs w:val="24"/>
        </w:rPr>
        <w:t xml:space="preserve"> 2015 года в единой информационной системе http://</w:t>
      </w:r>
      <w:hyperlink r:id="rId16" w:history="1">
        <w:r w:rsidRPr="006533EA">
          <w:rPr>
            <w:rStyle w:val="a5"/>
            <w:color w:val="auto"/>
            <w:sz w:val="24"/>
            <w:szCs w:val="24"/>
            <w:lang w:val="en-US"/>
          </w:rPr>
          <w:t>www</w:t>
        </w:r>
        <w:r w:rsidRPr="006533EA">
          <w:rPr>
            <w:rStyle w:val="a5"/>
            <w:color w:val="auto"/>
            <w:sz w:val="24"/>
            <w:szCs w:val="24"/>
          </w:rPr>
          <w:t>.zakupki.gov.ru</w:t>
        </w:r>
      </w:hyperlink>
      <w:r w:rsidRPr="006533EA">
        <w:rPr>
          <w:sz w:val="24"/>
          <w:szCs w:val="24"/>
        </w:rPr>
        <w:t>, а также на сайте электронной торговой площадки</w:t>
      </w:r>
      <w:r>
        <w:rPr>
          <w:sz w:val="24"/>
          <w:szCs w:val="24"/>
        </w:rPr>
        <w:t xml:space="preserve"> </w:t>
      </w:r>
      <w:hyperlink r:id="rId17" w:history="1">
        <w:r w:rsidRPr="006533EA">
          <w:rPr>
            <w:rStyle w:val="iceouttxt53"/>
            <w:rFonts w:ascii="Times New Roman" w:hAnsi="Times New Roman" w:cs="Times New Roman"/>
            <w:sz w:val="24"/>
            <w:szCs w:val="24"/>
            <w:u w:val="single"/>
          </w:rPr>
          <w:t>www.sberbank-ast.ru</w:t>
        </w:r>
      </w:hyperlink>
      <w:r w:rsidRPr="006533EA">
        <w:rPr>
          <w:sz w:val="24"/>
          <w:szCs w:val="24"/>
        </w:rPr>
        <w:t>.</w:t>
      </w:r>
    </w:p>
    <w:p w:rsidR="009E2255" w:rsidRDefault="009E2255" w:rsidP="009E2255">
      <w:pPr>
        <w:keepNext/>
        <w:keepLines/>
        <w:spacing w:after="0" w:line="240" w:lineRule="auto"/>
        <w:jc w:val="both"/>
        <w:rPr>
          <w:b/>
          <w:sz w:val="24"/>
          <w:szCs w:val="24"/>
        </w:rPr>
      </w:pPr>
    </w:p>
    <w:p w:rsidR="009E2255" w:rsidRPr="006533EA" w:rsidRDefault="009E2255" w:rsidP="009E2255">
      <w:pPr>
        <w:keepNext/>
        <w:keepLines/>
        <w:spacing w:after="0" w:line="240" w:lineRule="auto"/>
        <w:jc w:val="both"/>
        <w:rPr>
          <w:b/>
          <w:sz w:val="24"/>
          <w:szCs w:val="24"/>
        </w:rPr>
      </w:pPr>
      <w:r w:rsidRPr="006533EA">
        <w:rPr>
          <w:b/>
          <w:sz w:val="24"/>
          <w:szCs w:val="24"/>
        </w:rPr>
        <w:t>4. Состав единой комиссии.</w:t>
      </w:r>
    </w:p>
    <w:p w:rsidR="009E2255" w:rsidRDefault="009E2255" w:rsidP="009E2255">
      <w:pPr>
        <w:keepNext/>
        <w:keepLines/>
        <w:spacing w:after="0" w:line="240" w:lineRule="auto"/>
        <w:jc w:val="both"/>
        <w:rPr>
          <w:sz w:val="24"/>
          <w:szCs w:val="24"/>
        </w:rPr>
      </w:pPr>
      <w:r w:rsidRPr="006533EA">
        <w:rPr>
          <w:sz w:val="24"/>
          <w:szCs w:val="24"/>
        </w:rPr>
        <w:t>На заседании Единой комиссии по определению поставщиков (подрядчиков</w:t>
      </w:r>
      <w:r w:rsidRPr="00BD084E">
        <w:rPr>
          <w:sz w:val="24"/>
          <w:szCs w:val="24"/>
        </w:rPr>
        <w:t>, исполнителей) в муниципальном образовании Тазовский район присутствовали:</w:t>
      </w:r>
    </w:p>
    <w:p w:rsidR="009E2255" w:rsidRDefault="009E2255" w:rsidP="009E2255">
      <w:pPr>
        <w:keepNext/>
        <w:keepLines/>
        <w:spacing w:after="0" w:line="240" w:lineRule="auto"/>
        <w:jc w:val="both"/>
        <w:rPr>
          <w:sz w:val="24"/>
          <w:szCs w:val="24"/>
        </w:rPr>
      </w:pPr>
    </w:p>
    <w:tbl>
      <w:tblPr>
        <w:tblW w:w="5000" w:type="pct"/>
        <w:tblLook w:val="01E0" w:firstRow="1" w:lastRow="1" w:firstColumn="1" w:lastColumn="1" w:noHBand="0" w:noVBand="0"/>
      </w:tblPr>
      <w:tblGrid>
        <w:gridCol w:w="2127"/>
        <w:gridCol w:w="400"/>
        <w:gridCol w:w="7044"/>
      </w:tblGrid>
      <w:tr w:rsidR="009E2255" w:rsidRPr="00987745" w:rsidTr="009E2255">
        <w:trPr>
          <w:trHeight w:val="297"/>
        </w:trPr>
        <w:tc>
          <w:tcPr>
            <w:tcW w:w="1111" w:type="pct"/>
            <w:vAlign w:val="center"/>
          </w:tcPr>
          <w:p w:rsidR="009E2255" w:rsidRPr="00987745" w:rsidRDefault="009E2255" w:rsidP="009E2255">
            <w:pPr>
              <w:keepNext/>
              <w:keepLines/>
              <w:spacing w:after="0" w:line="240" w:lineRule="auto"/>
              <w:rPr>
                <w:sz w:val="24"/>
                <w:szCs w:val="24"/>
              </w:rPr>
            </w:pPr>
            <w:r w:rsidRPr="00987745">
              <w:rPr>
                <w:sz w:val="24"/>
                <w:szCs w:val="24"/>
              </w:rPr>
              <w:t>Семериков С.Н.</w:t>
            </w:r>
          </w:p>
        </w:tc>
        <w:tc>
          <w:tcPr>
            <w:tcW w:w="209" w:type="pct"/>
            <w:vAlign w:val="center"/>
          </w:tcPr>
          <w:p w:rsidR="009E2255" w:rsidRPr="00987745" w:rsidRDefault="009E2255" w:rsidP="009E2255">
            <w:pPr>
              <w:keepNext/>
              <w:keepLines/>
              <w:spacing w:after="0" w:line="240" w:lineRule="auto"/>
              <w:contextualSpacing/>
              <w:jc w:val="center"/>
              <w:rPr>
                <w:sz w:val="24"/>
                <w:szCs w:val="24"/>
              </w:rPr>
            </w:pPr>
            <w:r w:rsidRPr="00987745">
              <w:rPr>
                <w:sz w:val="24"/>
                <w:szCs w:val="24"/>
              </w:rPr>
              <w:t>-</w:t>
            </w:r>
          </w:p>
        </w:tc>
        <w:tc>
          <w:tcPr>
            <w:tcW w:w="3680" w:type="pct"/>
            <w:vAlign w:val="center"/>
          </w:tcPr>
          <w:p w:rsidR="009E2255" w:rsidRPr="00987745" w:rsidRDefault="009E2255" w:rsidP="009E2255">
            <w:pPr>
              <w:keepNext/>
              <w:keepLines/>
              <w:spacing w:after="0" w:line="240" w:lineRule="auto"/>
              <w:jc w:val="both"/>
              <w:rPr>
                <w:sz w:val="24"/>
                <w:szCs w:val="24"/>
              </w:rPr>
            </w:pPr>
            <w:r w:rsidRPr="00987745">
              <w:rPr>
                <w:sz w:val="24"/>
                <w:szCs w:val="24"/>
              </w:rPr>
              <w:t>первый заместитель главы Администрации района, председатель единой комиссии;</w:t>
            </w:r>
          </w:p>
        </w:tc>
      </w:tr>
      <w:tr w:rsidR="009E2255" w:rsidRPr="00987745" w:rsidTr="009E2255">
        <w:trPr>
          <w:trHeight w:val="297"/>
        </w:trPr>
        <w:tc>
          <w:tcPr>
            <w:tcW w:w="1111" w:type="pct"/>
            <w:vAlign w:val="center"/>
          </w:tcPr>
          <w:p w:rsidR="009E2255" w:rsidRPr="00987745" w:rsidRDefault="009E2255" w:rsidP="009E2255">
            <w:pPr>
              <w:keepNext/>
              <w:keepLines/>
              <w:spacing w:after="0" w:line="240" w:lineRule="auto"/>
              <w:rPr>
                <w:sz w:val="24"/>
                <w:szCs w:val="24"/>
              </w:rPr>
            </w:pPr>
            <w:r w:rsidRPr="00987745">
              <w:rPr>
                <w:sz w:val="24"/>
                <w:szCs w:val="24"/>
              </w:rPr>
              <w:t>Воротников М.В.</w:t>
            </w:r>
          </w:p>
        </w:tc>
        <w:tc>
          <w:tcPr>
            <w:tcW w:w="209" w:type="pct"/>
            <w:vAlign w:val="center"/>
          </w:tcPr>
          <w:p w:rsidR="009E2255" w:rsidRPr="00987745" w:rsidRDefault="009E2255" w:rsidP="009E2255">
            <w:pPr>
              <w:keepNext/>
              <w:keepLines/>
              <w:spacing w:after="0" w:line="240" w:lineRule="auto"/>
              <w:contextualSpacing/>
              <w:jc w:val="center"/>
              <w:rPr>
                <w:sz w:val="24"/>
                <w:szCs w:val="24"/>
              </w:rPr>
            </w:pPr>
            <w:r w:rsidRPr="00987745">
              <w:rPr>
                <w:sz w:val="24"/>
                <w:szCs w:val="24"/>
              </w:rPr>
              <w:t>-</w:t>
            </w:r>
          </w:p>
        </w:tc>
        <w:tc>
          <w:tcPr>
            <w:tcW w:w="3680" w:type="pct"/>
            <w:vAlign w:val="center"/>
          </w:tcPr>
          <w:p w:rsidR="009E2255" w:rsidRPr="00987745" w:rsidRDefault="009E2255" w:rsidP="009E2255">
            <w:pPr>
              <w:keepNext/>
              <w:keepLines/>
              <w:spacing w:after="0" w:line="240" w:lineRule="auto"/>
              <w:jc w:val="both"/>
              <w:rPr>
                <w:sz w:val="24"/>
                <w:szCs w:val="24"/>
              </w:rPr>
            </w:pPr>
            <w:r w:rsidRPr="00987745">
              <w:rPr>
                <w:sz w:val="24"/>
                <w:szCs w:val="24"/>
              </w:rPr>
              <w:t xml:space="preserve">начальник </w:t>
            </w:r>
            <w:proofErr w:type="gramStart"/>
            <w:r w:rsidRPr="00987745">
              <w:rPr>
                <w:sz w:val="24"/>
                <w:szCs w:val="24"/>
              </w:rPr>
              <w:t>отдела муниципального заказа управления социально-экономического развития Администрации</w:t>
            </w:r>
            <w:proofErr w:type="gramEnd"/>
            <w:r w:rsidRPr="00987745">
              <w:rPr>
                <w:sz w:val="24"/>
                <w:szCs w:val="24"/>
              </w:rPr>
              <w:t xml:space="preserve"> района, заместитель председателя;</w:t>
            </w:r>
          </w:p>
        </w:tc>
      </w:tr>
      <w:tr w:rsidR="009E2255" w:rsidRPr="00987745" w:rsidTr="009E2255">
        <w:trPr>
          <w:trHeight w:val="297"/>
        </w:trPr>
        <w:tc>
          <w:tcPr>
            <w:tcW w:w="1111" w:type="pct"/>
            <w:vAlign w:val="center"/>
          </w:tcPr>
          <w:p w:rsidR="009E2255" w:rsidRPr="00987745" w:rsidRDefault="009E2255" w:rsidP="009E2255">
            <w:pPr>
              <w:keepNext/>
              <w:keepLines/>
              <w:spacing w:after="0" w:line="240" w:lineRule="auto"/>
              <w:rPr>
                <w:sz w:val="24"/>
                <w:szCs w:val="24"/>
              </w:rPr>
            </w:pPr>
            <w:r w:rsidRPr="00987745">
              <w:rPr>
                <w:sz w:val="24"/>
                <w:szCs w:val="24"/>
              </w:rPr>
              <w:t>Данильцев А.А.</w:t>
            </w:r>
          </w:p>
        </w:tc>
        <w:tc>
          <w:tcPr>
            <w:tcW w:w="209" w:type="pct"/>
            <w:vAlign w:val="center"/>
          </w:tcPr>
          <w:p w:rsidR="009E2255" w:rsidRPr="00987745" w:rsidRDefault="009E2255" w:rsidP="009E2255">
            <w:pPr>
              <w:keepNext/>
              <w:keepLines/>
              <w:spacing w:after="0" w:line="240" w:lineRule="auto"/>
              <w:contextualSpacing/>
              <w:jc w:val="center"/>
              <w:rPr>
                <w:sz w:val="24"/>
                <w:szCs w:val="24"/>
              </w:rPr>
            </w:pPr>
            <w:r w:rsidRPr="00987745">
              <w:rPr>
                <w:sz w:val="24"/>
                <w:szCs w:val="24"/>
              </w:rPr>
              <w:t>-</w:t>
            </w:r>
          </w:p>
        </w:tc>
        <w:tc>
          <w:tcPr>
            <w:tcW w:w="3680" w:type="pct"/>
            <w:vAlign w:val="center"/>
          </w:tcPr>
          <w:p w:rsidR="009E2255" w:rsidRPr="00987745" w:rsidRDefault="009E2255" w:rsidP="009E2255">
            <w:pPr>
              <w:keepNext/>
              <w:keepLines/>
              <w:spacing w:after="0" w:line="240" w:lineRule="auto"/>
              <w:jc w:val="both"/>
              <w:rPr>
                <w:sz w:val="24"/>
                <w:szCs w:val="24"/>
              </w:rPr>
            </w:pPr>
            <w:r w:rsidRPr="00987745">
              <w:rPr>
                <w:sz w:val="24"/>
                <w:szCs w:val="24"/>
              </w:rPr>
              <w:t>директор муниципального казённого учреждения «Центр по обеспечению жизнедеятельности коренных малочисленных народов Севера Тазовского района»;</w:t>
            </w:r>
          </w:p>
        </w:tc>
      </w:tr>
      <w:tr w:rsidR="009E2255" w:rsidRPr="00987745" w:rsidTr="009E2255">
        <w:trPr>
          <w:trHeight w:val="432"/>
        </w:trPr>
        <w:tc>
          <w:tcPr>
            <w:tcW w:w="1111" w:type="pct"/>
            <w:vAlign w:val="center"/>
          </w:tcPr>
          <w:p w:rsidR="009E2255" w:rsidRPr="00987745" w:rsidRDefault="009E2255" w:rsidP="009E2255">
            <w:pPr>
              <w:keepNext/>
              <w:keepLines/>
              <w:spacing w:after="0" w:line="240" w:lineRule="auto"/>
              <w:rPr>
                <w:sz w:val="24"/>
                <w:szCs w:val="24"/>
              </w:rPr>
            </w:pPr>
            <w:r w:rsidRPr="00987745">
              <w:rPr>
                <w:sz w:val="24"/>
                <w:szCs w:val="24"/>
              </w:rPr>
              <w:t>Жолудев Н.Н.</w:t>
            </w:r>
          </w:p>
        </w:tc>
        <w:tc>
          <w:tcPr>
            <w:tcW w:w="209" w:type="pct"/>
            <w:vAlign w:val="center"/>
          </w:tcPr>
          <w:p w:rsidR="009E2255" w:rsidRPr="00987745" w:rsidRDefault="009E2255" w:rsidP="009E2255">
            <w:pPr>
              <w:keepNext/>
              <w:keepLines/>
              <w:spacing w:after="0" w:line="240" w:lineRule="auto"/>
              <w:contextualSpacing/>
              <w:jc w:val="center"/>
              <w:rPr>
                <w:sz w:val="24"/>
                <w:szCs w:val="24"/>
              </w:rPr>
            </w:pPr>
            <w:r w:rsidRPr="00987745">
              <w:rPr>
                <w:sz w:val="24"/>
                <w:szCs w:val="24"/>
              </w:rPr>
              <w:t>-</w:t>
            </w:r>
          </w:p>
        </w:tc>
        <w:tc>
          <w:tcPr>
            <w:tcW w:w="3680" w:type="pct"/>
            <w:vAlign w:val="center"/>
          </w:tcPr>
          <w:p w:rsidR="009E2255" w:rsidRPr="00987745" w:rsidRDefault="009E2255" w:rsidP="009E2255">
            <w:pPr>
              <w:keepNext/>
              <w:keepLines/>
              <w:spacing w:after="0" w:line="240" w:lineRule="auto"/>
              <w:jc w:val="both"/>
              <w:rPr>
                <w:sz w:val="24"/>
                <w:szCs w:val="24"/>
              </w:rPr>
            </w:pPr>
            <w:r w:rsidRPr="00987745">
              <w:rPr>
                <w:sz w:val="24"/>
                <w:szCs w:val="24"/>
              </w:rPr>
              <w:t>директор муниципального казённого учреждения «Дирекция по обслуживанию деятельности органов местного самоуправления Тазовского района»;</w:t>
            </w:r>
          </w:p>
        </w:tc>
      </w:tr>
      <w:tr w:rsidR="009E2255" w:rsidRPr="00987745" w:rsidTr="009E2255">
        <w:trPr>
          <w:trHeight w:val="297"/>
        </w:trPr>
        <w:tc>
          <w:tcPr>
            <w:tcW w:w="1111" w:type="pct"/>
            <w:vAlign w:val="center"/>
          </w:tcPr>
          <w:p w:rsidR="009E2255" w:rsidRPr="00987745" w:rsidRDefault="009E2255" w:rsidP="009E2255">
            <w:pPr>
              <w:keepNext/>
              <w:keepLines/>
              <w:spacing w:after="0" w:line="240" w:lineRule="auto"/>
              <w:rPr>
                <w:sz w:val="24"/>
                <w:szCs w:val="24"/>
              </w:rPr>
            </w:pPr>
            <w:proofErr w:type="spellStart"/>
            <w:r w:rsidRPr="00987745">
              <w:rPr>
                <w:sz w:val="24"/>
                <w:szCs w:val="24"/>
              </w:rPr>
              <w:t>Еронов</w:t>
            </w:r>
            <w:proofErr w:type="spellEnd"/>
            <w:r w:rsidRPr="00987745">
              <w:rPr>
                <w:sz w:val="24"/>
                <w:szCs w:val="24"/>
              </w:rPr>
              <w:t xml:space="preserve"> В.К.</w:t>
            </w:r>
          </w:p>
        </w:tc>
        <w:tc>
          <w:tcPr>
            <w:tcW w:w="209" w:type="pct"/>
            <w:vAlign w:val="center"/>
          </w:tcPr>
          <w:p w:rsidR="009E2255" w:rsidRPr="00987745" w:rsidRDefault="009E2255" w:rsidP="009E2255">
            <w:pPr>
              <w:keepNext/>
              <w:keepLines/>
              <w:spacing w:after="0" w:line="240" w:lineRule="auto"/>
              <w:contextualSpacing/>
              <w:jc w:val="center"/>
              <w:rPr>
                <w:sz w:val="24"/>
                <w:szCs w:val="24"/>
              </w:rPr>
            </w:pPr>
            <w:r w:rsidRPr="00987745">
              <w:rPr>
                <w:sz w:val="24"/>
                <w:szCs w:val="24"/>
              </w:rPr>
              <w:t xml:space="preserve">- </w:t>
            </w:r>
          </w:p>
        </w:tc>
        <w:tc>
          <w:tcPr>
            <w:tcW w:w="3680" w:type="pct"/>
            <w:vAlign w:val="center"/>
          </w:tcPr>
          <w:p w:rsidR="009E2255" w:rsidRPr="00987745" w:rsidRDefault="009E2255" w:rsidP="009E2255">
            <w:pPr>
              <w:keepNext/>
              <w:keepLines/>
              <w:spacing w:after="0" w:line="240" w:lineRule="auto"/>
              <w:jc w:val="both"/>
              <w:rPr>
                <w:sz w:val="24"/>
                <w:szCs w:val="24"/>
              </w:rPr>
            </w:pPr>
            <w:r w:rsidRPr="00987745">
              <w:rPr>
                <w:sz w:val="24"/>
                <w:szCs w:val="24"/>
              </w:rPr>
              <w:t>директор муниципального казённого учреждения «Дирекция по финансово-экономическому сопровождению и организационно-техническому обслуживанию муниципальной системы образования»;</w:t>
            </w:r>
          </w:p>
        </w:tc>
      </w:tr>
      <w:tr w:rsidR="009E2255" w:rsidRPr="00987745" w:rsidTr="009E2255">
        <w:trPr>
          <w:trHeight w:val="297"/>
        </w:trPr>
        <w:tc>
          <w:tcPr>
            <w:tcW w:w="1111" w:type="pct"/>
            <w:vAlign w:val="center"/>
          </w:tcPr>
          <w:p w:rsidR="009E2255" w:rsidRPr="00987745" w:rsidRDefault="009E2255" w:rsidP="009E2255">
            <w:pPr>
              <w:keepNext/>
              <w:keepLines/>
              <w:spacing w:after="0" w:line="240" w:lineRule="auto"/>
              <w:rPr>
                <w:sz w:val="24"/>
                <w:szCs w:val="24"/>
              </w:rPr>
            </w:pPr>
            <w:r w:rsidRPr="00987745">
              <w:rPr>
                <w:sz w:val="24"/>
                <w:szCs w:val="24"/>
              </w:rPr>
              <w:t>Отсутствовали:</w:t>
            </w:r>
          </w:p>
        </w:tc>
        <w:tc>
          <w:tcPr>
            <w:tcW w:w="209" w:type="pct"/>
            <w:vAlign w:val="center"/>
          </w:tcPr>
          <w:p w:rsidR="009E2255" w:rsidRPr="00987745" w:rsidRDefault="009E2255" w:rsidP="009E2255">
            <w:pPr>
              <w:keepNext/>
              <w:keepLines/>
              <w:spacing w:after="0" w:line="240" w:lineRule="auto"/>
              <w:contextualSpacing/>
              <w:jc w:val="center"/>
              <w:rPr>
                <w:sz w:val="24"/>
                <w:szCs w:val="24"/>
              </w:rPr>
            </w:pPr>
          </w:p>
        </w:tc>
        <w:tc>
          <w:tcPr>
            <w:tcW w:w="3680" w:type="pct"/>
            <w:vAlign w:val="center"/>
          </w:tcPr>
          <w:p w:rsidR="009E2255" w:rsidRPr="00987745" w:rsidRDefault="009E2255" w:rsidP="009E2255">
            <w:pPr>
              <w:keepNext/>
              <w:keepLines/>
              <w:spacing w:after="0" w:line="240" w:lineRule="auto"/>
              <w:jc w:val="both"/>
              <w:rPr>
                <w:sz w:val="24"/>
                <w:szCs w:val="24"/>
              </w:rPr>
            </w:pPr>
          </w:p>
        </w:tc>
      </w:tr>
      <w:tr w:rsidR="009E2255" w:rsidRPr="00987745" w:rsidTr="009E2255">
        <w:trPr>
          <w:trHeight w:val="297"/>
        </w:trPr>
        <w:tc>
          <w:tcPr>
            <w:tcW w:w="1111" w:type="pct"/>
            <w:vAlign w:val="center"/>
          </w:tcPr>
          <w:p w:rsidR="009E2255" w:rsidRPr="00987745" w:rsidRDefault="009E2255" w:rsidP="009E2255">
            <w:pPr>
              <w:keepNext/>
              <w:keepLines/>
              <w:spacing w:after="0" w:line="240" w:lineRule="auto"/>
              <w:rPr>
                <w:sz w:val="24"/>
                <w:szCs w:val="24"/>
              </w:rPr>
            </w:pPr>
            <w:proofErr w:type="spellStart"/>
            <w:r w:rsidRPr="00987745">
              <w:rPr>
                <w:sz w:val="24"/>
                <w:szCs w:val="24"/>
              </w:rPr>
              <w:t>Городинская</w:t>
            </w:r>
            <w:proofErr w:type="spellEnd"/>
            <w:r w:rsidRPr="00987745">
              <w:rPr>
                <w:sz w:val="24"/>
                <w:szCs w:val="24"/>
              </w:rPr>
              <w:t xml:space="preserve"> Т.И.</w:t>
            </w:r>
          </w:p>
        </w:tc>
        <w:tc>
          <w:tcPr>
            <w:tcW w:w="209" w:type="pct"/>
            <w:vAlign w:val="center"/>
          </w:tcPr>
          <w:p w:rsidR="009E2255" w:rsidRPr="00987745" w:rsidRDefault="009E2255" w:rsidP="009E2255">
            <w:pPr>
              <w:keepNext/>
              <w:keepLines/>
              <w:spacing w:after="0" w:line="240" w:lineRule="auto"/>
              <w:contextualSpacing/>
              <w:jc w:val="center"/>
              <w:rPr>
                <w:sz w:val="24"/>
                <w:szCs w:val="24"/>
              </w:rPr>
            </w:pPr>
            <w:r w:rsidRPr="00987745">
              <w:rPr>
                <w:sz w:val="24"/>
                <w:szCs w:val="24"/>
              </w:rPr>
              <w:t>-</w:t>
            </w:r>
          </w:p>
        </w:tc>
        <w:tc>
          <w:tcPr>
            <w:tcW w:w="3680" w:type="pct"/>
            <w:vAlign w:val="center"/>
          </w:tcPr>
          <w:p w:rsidR="009E2255" w:rsidRPr="00987745" w:rsidRDefault="009E2255" w:rsidP="009E2255">
            <w:pPr>
              <w:keepNext/>
              <w:keepLines/>
              <w:spacing w:after="0" w:line="240" w:lineRule="auto"/>
              <w:jc w:val="both"/>
              <w:rPr>
                <w:sz w:val="24"/>
                <w:szCs w:val="24"/>
              </w:rPr>
            </w:pPr>
            <w:r w:rsidRPr="00987745">
              <w:rPr>
                <w:sz w:val="24"/>
                <w:szCs w:val="24"/>
              </w:rPr>
              <w:t xml:space="preserve">главный специалист </w:t>
            </w:r>
            <w:proofErr w:type="gramStart"/>
            <w:r w:rsidRPr="00987745">
              <w:rPr>
                <w:sz w:val="24"/>
                <w:szCs w:val="24"/>
              </w:rPr>
              <w:t>отдела муниципального заказа управления социально-экономического развития Администрации района</w:t>
            </w:r>
            <w:proofErr w:type="gramEnd"/>
          </w:p>
        </w:tc>
      </w:tr>
    </w:tbl>
    <w:p w:rsidR="009E2255" w:rsidRDefault="009E2255" w:rsidP="009E2255">
      <w:pPr>
        <w:pStyle w:val="ac"/>
        <w:keepNext/>
        <w:keepLines/>
        <w:spacing w:after="0" w:line="240" w:lineRule="auto"/>
        <w:ind w:left="0"/>
        <w:jc w:val="both"/>
        <w:outlineLvl w:val="0"/>
        <w:rPr>
          <w:sz w:val="24"/>
          <w:szCs w:val="24"/>
        </w:rPr>
      </w:pPr>
    </w:p>
    <w:p w:rsidR="009E2255" w:rsidRDefault="009E2255" w:rsidP="009E2255">
      <w:pPr>
        <w:pStyle w:val="ac"/>
        <w:keepNext/>
        <w:keepLines/>
        <w:spacing w:after="0" w:line="240" w:lineRule="auto"/>
        <w:ind w:left="0"/>
        <w:jc w:val="both"/>
        <w:outlineLvl w:val="0"/>
        <w:rPr>
          <w:sz w:val="24"/>
          <w:szCs w:val="24"/>
        </w:rPr>
      </w:pPr>
      <w:r w:rsidRPr="00BD084E">
        <w:rPr>
          <w:sz w:val="24"/>
          <w:szCs w:val="24"/>
        </w:rPr>
        <w:t>Секретарь комиссии:</w:t>
      </w:r>
    </w:p>
    <w:p w:rsidR="009E2255" w:rsidRDefault="009E2255" w:rsidP="009E2255">
      <w:pPr>
        <w:pStyle w:val="ac"/>
        <w:keepNext/>
        <w:keepLines/>
        <w:spacing w:after="0" w:line="240" w:lineRule="auto"/>
        <w:ind w:left="0"/>
        <w:jc w:val="both"/>
        <w:outlineLvl w:val="0"/>
        <w:rPr>
          <w:sz w:val="24"/>
          <w:szCs w:val="24"/>
        </w:rPr>
      </w:pPr>
      <w:proofErr w:type="spellStart"/>
      <w:r>
        <w:rPr>
          <w:sz w:val="24"/>
          <w:szCs w:val="24"/>
        </w:rPr>
        <w:t>Терзи</w:t>
      </w:r>
      <w:proofErr w:type="spellEnd"/>
      <w:r>
        <w:rPr>
          <w:sz w:val="24"/>
          <w:szCs w:val="24"/>
        </w:rPr>
        <w:t xml:space="preserve"> Е.И</w:t>
      </w:r>
      <w:r w:rsidRPr="00BD084E">
        <w:rPr>
          <w:sz w:val="24"/>
          <w:szCs w:val="24"/>
        </w:rPr>
        <w:t xml:space="preserve">. - специалист </w:t>
      </w:r>
      <w:proofErr w:type="gramStart"/>
      <w:r w:rsidRPr="00BD084E">
        <w:rPr>
          <w:sz w:val="24"/>
          <w:szCs w:val="24"/>
        </w:rPr>
        <w:t>отдела муниципального заказа управления социально-экономического развития Администрации района</w:t>
      </w:r>
      <w:proofErr w:type="gramEnd"/>
      <w:r w:rsidRPr="00BD084E">
        <w:rPr>
          <w:sz w:val="24"/>
          <w:szCs w:val="24"/>
        </w:rPr>
        <w:t>.</w:t>
      </w:r>
    </w:p>
    <w:p w:rsidR="009E2255" w:rsidRDefault="009E2255" w:rsidP="009E2255">
      <w:pPr>
        <w:pStyle w:val="ac"/>
        <w:keepNext/>
        <w:keepLines/>
        <w:spacing w:after="0" w:line="240" w:lineRule="auto"/>
        <w:ind w:left="0"/>
        <w:jc w:val="both"/>
        <w:outlineLvl w:val="0"/>
        <w:rPr>
          <w:sz w:val="24"/>
          <w:szCs w:val="24"/>
        </w:rPr>
      </w:pPr>
    </w:p>
    <w:p w:rsidR="009E2255" w:rsidRDefault="009E2255" w:rsidP="009E2255">
      <w:pPr>
        <w:pStyle w:val="ac"/>
        <w:keepNext/>
        <w:keepLines/>
        <w:spacing w:after="0" w:line="240" w:lineRule="auto"/>
        <w:ind w:left="0"/>
        <w:jc w:val="both"/>
        <w:outlineLvl w:val="0"/>
        <w:rPr>
          <w:sz w:val="24"/>
          <w:szCs w:val="24"/>
        </w:rPr>
      </w:pPr>
      <w:r w:rsidRPr="00BD084E">
        <w:rPr>
          <w:sz w:val="24"/>
          <w:szCs w:val="24"/>
        </w:rPr>
        <w:t xml:space="preserve">5. До окончания срока подачи заявок указанного в извещении о проведении электронного аукциона </w:t>
      </w:r>
      <w:r>
        <w:rPr>
          <w:sz w:val="24"/>
          <w:szCs w:val="24"/>
        </w:rPr>
        <w:t>15 сентября 2015</w:t>
      </w:r>
      <w:r w:rsidRPr="00BD084E">
        <w:rPr>
          <w:sz w:val="24"/>
          <w:szCs w:val="24"/>
        </w:rPr>
        <w:t xml:space="preserve"> года 09 часов 00 минут включительно было представлено </w:t>
      </w:r>
      <w:r>
        <w:rPr>
          <w:sz w:val="24"/>
          <w:szCs w:val="24"/>
        </w:rPr>
        <w:t>2 заявки</w:t>
      </w:r>
      <w:r w:rsidRPr="00BD084E">
        <w:rPr>
          <w:sz w:val="24"/>
          <w:szCs w:val="24"/>
        </w:rPr>
        <w:t xml:space="preserve"> зарегистрированные оператором электронной площадки</w:t>
      </w:r>
      <w:r>
        <w:rPr>
          <w:sz w:val="24"/>
          <w:szCs w:val="24"/>
        </w:rPr>
        <w:t>.</w:t>
      </w:r>
    </w:p>
    <w:p w:rsidR="009E2255" w:rsidRDefault="009E2255" w:rsidP="009E2255">
      <w:pPr>
        <w:pStyle w:val="ac"/>
        <w:keepNext/>
        <w:keepLines/>
        <w:spacing w:after="0" w:line="240" w:lineRule="auto"/>
        <w:ind w:left="0"/>
        <w:jc w:val="both"/>
        <w:outlineLvl w:val="0"/>
        <w:rPr>
          <w:sz w:val="24"/>
          <w:szCs w:val="24"/>
        </w:rPr>
      </w:pPr>
    </w:p>
    <w:p w:rsidR="009E2255" w:rsidRDefault="009E2255" w:rsidP="009E2255">
      <w:pPr>
        <w:pStyle w:val="ac"/>
        <w:keepNext/>
        <w:keepLines/>
        <w:spacing w:after="0" w:line="240" w:lineRule="auto"/>
        <w:ind w:left="0"/>
        <w:jc w:val="both"/>
        <w:outlineLvl w:val="0"/>
        <w:rPr>
          <w:sz w:val="24"/>
          <w:szCs w:val="24"/>
        </w:rPr>
      </w:pPr>
      <w:r w:rsidRPr="00BD084E">
        <w:rPr>
          <w:sz w:val="24"/>
          <w:szCs w:val="24"/>
        </w:rPr>
        <w:t xml:space="preserve">6. </w:t>
      </w:r>
      <w:proofErr w:type="gramStart"/>
      <w:r w:rsidRPr="00BD084E">
        <w:rPr>
          <w:sz w:val="24"/>
          <w:szCs w:val="24"/>
        </w:rPr>
        <w:t xml:space="preserve">Единая комиссия по определению поставщиков (подрядчиков, исполнителей) в муниципальном образовании Тазовский район, руководствуясь Федеральным законом от 05.04.2013 N 44-ФЗ "О контрактной системе в сфере закупок товаров, работ, услуг для обеспечения государственных и муниципальных нужд", в период с 09 часов 00 минут </w:t>
      </w:r>
      <w:r>
        <w:rPr>
          <w:sz w:val="24"/>
          <w:szCs w:val="24"/>
        </w:rPr>
        <w:t>15 сентября 2015</w:t>
      </w:r>
      <w:r w:rsidRPr="00BD084E">
        <w:rPr>
          <w:sz w:val="24"/>
          <w:szCs w:val="24"/>
        </w:rPr>
        <w:t xml:space="preserve"> года по 1</w:t>
      </w:r>
      <w:r>
        <w:rPr>
          <w:sz w:val="24"/>
          <w:szCs w:val="24"/>
        </w:rPr>
        <w:t>5</w:t>
      </w:r>
      <w:r w:rsidRPr="00BD084E">
        <w:rPr>
          <w:sz w:val="24"/>
          <w:szCs w:val="24"/>
        </w:rPr>
        <w:t xml:space="preserve"> часов 00 минут </w:t>
      </w:r>
      <w:r>
        <w:rPr>
          <w:sz w:val="24"/>
          <w:szCs w:val="24"/>
        </w:rPr>
        <w:t xml:space="preserve">18 сентября  2015 </w:t>
      </w:r>
      <w:r w:rsidRPr="00BD084E">
        <w:rPr>
          <w:sz w:val="24"/>
          <w:szCs w:val="24"/>
        </w:rPr>
        <w:t xml:space="preserve">года рассмотрела </w:t>
      </w:r>
      <w:bookmarkStart w:id="4" w:name="YANDEX_5"/>
      <w:bookmarkEnd w:id="4"/>
      <w:r w:rsidRPr="00BD084E">
        <w:rPr>
          <w:sz w:val="24"/>
          <w:szCs w:val="24"/>
        </w:rPr>
        <w:t xml:space="preserve"> первые  </w:t>
      </w:r>
      <w:bookmarkStart w:id="5" w:name="YANDEX_6"/>
      <w:bookmarkEnd w:id="5"/>
      <w:r w:rsidRPr="00BD084E">
        <w:rPr>
          <w:sz w:val="24"/>
          <w:szCs w:val="24"/>
        </w:rPr>
        <w:t xml:space="preserve">части </w:t>
      </w:r>
      <w:proofErr w:type="spellStart"/>
      <w:r w:rsidRPr="00BD084E">
        <w:rPr>
          <w:sz w:val="24"/>
          <w:szCs w:val="24"/>
        </w:rPr>
        <w:t>поданных</w:t>
      </w:r>
      <w:bookmarkStart w:id="6" w:name="YANDEX_7"/>
      <w:bookmarkEnd w:id="6"/>
      <w:r w:rsidRPr="00BD084E">
        <w:rPr>
          <w:sz w:val="24"/>
          <w:szCs w:val="24"/>
        </w:rPr>
        <w:t>заявок</w:t>
      </w:r>
      <w:proofErr w:type="spellEnd"/>
      <w:r w:rsidRPr="00BD084E">
        <w:rPr>
          <w:sz w:val="24"/>
          <w:szCs w:val="24"/>
        </w:rPr>
        <w:t xml:space="preserve"> на участие</w:t>
      </w:r>
      <w:proofErr w:type="gramEnd"/>
      <w:r w:rsidRPr="00BD084E">
        <w:rPr>
          <w:sz w:val="24"/>
          <w:szCs w:val="24"/>
        </w:rPr>
        <w:t xml:space="preserve"> в электронном аукционе на соответствие </w:t>
      </w:r>
      <w:proofErr w:type="gramStart"/>
      <w:r w:rsidRPr="00BD084E">
        <w:rPr>
          <w:sz w:val="24"/>
          <w:szCs w:val="24"/>
        </w:rPr>
        <w:t>требованиям, установленным документацией электронного</w:t>
      </w:r>
      <w:r>
        <w:rPr>
          <w:sz w:val="24"/>
          <w:szCs w:val="24"/>
        </w:rPr>
        <w:t xml:space="preserve"> </w:t>
      </w:r>
      <w:r w:rsidRPr="00BD084E">
        <w:rPr>
          <w:sz w:val="24"/>
          <w:szCs w:val="24"/>
        </w:rPr>
        <w:t>аукциона и приняла</w:t>
      </w:r>
      <w:proofErr w:type="gramEnd"/>
      <w:r w:rsidRPr="00BD084E">
        <w:rPr>
          <w:sz w:val="24"/>
          <w:szCs w:val="24"/>
        </w:rPr>
        <w:t xml:space="preserve"> решение:</w:t>
      </w:r>
    </w:p>
    <w:p w:rsidR="009E2255" w:rsidRDefault="009E2255" w:rsidP="009E2255">
      <w:pPr>
        <w:pStyle w:val="ac"/>
        <w:keepNext/>
        <w:keepLines/>
        <w:spacing w:after="0" w:line="240" w:lineRule="auto"/>
        <w:ind w:left="0"/>
        <w:jc w:val="both"/>
        <w:outlineLvl w:val="0"/>
        <w:rPr>
          <w:sz w:val="24"/>
          <w:szCs w:val="24"/>
        </w:rPr>
      </w:pPr>
    </w:p>
    <w:tbl>
      <w:tblPr>
        <w:tblW w:w="4831" w:type="pct"/>
        <w:jc w:val="center"/>
        <w:tblCellSpacing w:w="0" w:type="dxa"/>
        <w:tblInd w:w="-305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13"/>
        <w:gridCol w:w="3256"/>
        <w:gridCol w:w="3202"/>
      </w:tblGrid>
      <w:tr w:rsidR="009E2255" w:rsidRPr="00BD084E" w:rsidTr="00770908">
        <w:trPr>
          <w:trHeight w:val="290"/>
          <w:tblCellSpacing w:w="0" w:type="dxa"/>
          <w:jc w:val="center"/>
        </w:trPr>
        <w:tc>
          <w:tcPr>
            <w:tcW w:w="1517" w:type="pct"/>
            <w:tcBorders>
              <w:top w:val="outset" w:sz="6" w:space="0" w:color="000000"/>
              <w:left w:val="outset" w:sz="6" w:space="0" w:color="000000"/>
              <w:bottom w:val="outset" w:sz="6" w:space="0" w:color="000000"/>
              <w:right w:val="outset" w:sz="6" w:space="0" w:color="000000"/>
              <w:tl2br w:val="outset" w:sz="6" w:space="0" w:color="auto"/>
            </w:tcBorders>
            <w:hideMark/>
          </w:tcPr>
          <w:p w:rsidR="009E2255" w:rsidRDefault="009E2255" w:rsidP="009E2255">
            <w:pPr>
              <w:keepNext/>
              <w:keepLines/>
              <w:spacing w:after="0" w:line="240" w:lineRule="auto"/>
              <w:jc w:val="right"/>
              <w:rPr>
                <w:sz w:val="24"/>
                <w:szCs w:val="24"/>
              </w:rPr>
            </w:pPr>
            <w:r w:rsidRPr="002C7F14">
              <w:rPr>
                <w:sz w:val="24"/>
                <w:szCs w:val="24"/>
              </w:rPr>
              <w:t>Номер заявки/</w:t>
            </w:r>
          </w:p>
          <w:p w:rsidR="009E2255" w:rsidRPr="002C7F14" w:rsidRDefault="009E2255" w:rsidP="009E2255">
            <w:pPr>
              <w:keepNext/>
              <w:keepLines/>
              <w:spacing w:after="0" w:line="240" w:lineRule="auto"/>
              <w:jc w:val="right"/>
              <w:rPr>
                <w:sz w:val="24"/>
                <w:szCs w:val="24"/>
              </w:rPr>
            </w:pPr>
            <w:r w:rsidRPr="002C7F14">
              <w:rPr>
                <w:sz w:val="24"/>
                <w:szCs w:val="24"/>
              </w:rPr>
              <w:t>дата подачи</w:t>
            </w:r>
          </w:p>
          <w:p w:rsidR="009E2255" w:rsidRPr="002C7F14" w:rsidRDefault="009E2255" w:rsidP="009E2255">
            <w:pPr>
              <w:keepNext/>
              <w:keepLines/>
              <w:spacing w:after="0" w:line="240" w:lineRule="auto"/>
              <w:rPr>
                <w:sz w:val="24"/>
                <w:szCs w:val="24"/>
              </w:rPr>
            </w:pPr>
            <w:r w:rsidRPr="002C7F14">
              <w:rPr>
                <w:sz w:val="24"/>
                <w:szCs w:val="24"/>
              </w:rPr>
              <w:t>Ф.И.О члена</w:t>
            </w:r>
          </w:p>
          <w:p w:rsidR="009E2255" w:rsidRPr="002C7F14" w:rsidRDefault="009E2255" w:rsidP="009E2255">
            <w:pPr>
              <w:keepNext/>
              <w:keepLines/>
              <w:spacing w:after="0" w:line="240" w:lineRule="auto"/>
              <w:rPr>
                <w:sz w:val="24"/>
                <w:szCs w:val="24"/>
              </w:rPr>
            </w:pPr>
            <w:r w:rsidRPr="002C7F14">
              <w:rPr>
                <w:sz w:val="24"/>
                <w:szCs w:val="24"/>
              </w:rPr>
              <w:t>единой комиссии</w:t>
            </w:r>
          </w:p>
        </w:tc>
        <w:tc>
          <w:tcPr>
            <w:tcW w:w="1756" w:type="pct"/>
            <w:tcBorders>
              <w:top w:val="outset" w:sz="6" w:space="0" w:color="000000"/>
              <w:left w:val="outset" w:sz="6" w:space="0" w:color="000000"/>
              <w:bottom w:val="outset" w:sz="6" w:space="0" w:color="000000"/>
              <w:right w:val="outset" w:sz="6" w:space="0" w:color="000000"/>
            </w:tcBorders>
            <w:vAlign w:val="center"/>
          </w:tcPr>
          <w:p w:rsidR="009E2255" w:rsidRPr="002C7F14" w:rsidRDefault="009E2255" w:rsidP="009E2255">
            <w:pPr>
              <w:keepNext/>
              <w:keepLines/>
              <w:tabs>
                <w:tab w:val="left" w:pos="1753"/>
              </w:tabs>
              <w:spacing w:after="0" w:line="240" w:lineRule="auto"/>
              <w:ind w:left="-115" w:right="-160"/>
              <w:jc w:val="center"/>
              <w:rPr>
                <w:bCs/>
                <w:sz w:val="24"/>
                <w:szCs w:val="24"/>
              </w:rPr>
            </w:pPr>
            <w:r w:rsidRPr="002C7F14">
              <w:rPr>
                <w:sz w:val="24"/>
                <w:szCs w:val="24"/>
              </w:rPr>
              <w:t xml:space="preserve">№ </w:t>
            </w:r>
            <w:r w:rsidRPr="002C7F14">
              <w:rPr>
                <w:bCs/>
                <w:sz w:val="24"/>
                <w:szCs w:val="24"/>
              </w:rPr>
              <w:t>1</w:t>
            </w:r>
          </w:p>
          <w:p w:rsidR="009E2255" w:rsidRPr="002C7F14" w:rsidRDefault="009E2255" w:rsidP="009E2255">
            <w:pPr>
              <w:keepNext/>
              <w:keepLines/>
              <w:tabs>
                <w:tab w:val="left" w:pos="1753"/>
              </w:tabs>
              <w:spacing w:after="0" w:line="240" w:lineRule="auto"/>
              <w:ind w:left="-115" w:right="-160"/>
              <w:jc w:val="center"/>
              <w:rPr>
                <w:bCs/>
                <w:sz w:val="24"/>
                <w:szCs w:val="24"/>
              </w:rPr>
            </w:pPr>
            <w:r w:rsidRPr="00384F9E">
              <w:rPr>
                <w:color w:val="333333"/>
                <w:sz w:val="24"/>
                <w:szCs w:val="24"/>
              </w:rPr>
              <w:t>14.09.2015 14:14</w:t>
            </w:r>
          </w:p>
        </w:tc>
        <w:tc>
          <w:tcPr>
            <w:tcW w:w="1727" w:type="pct"/>
            <w:tcBorders>
              <w:top w:val="outset" w:sz="6" w:space="0" w:color="000000"/>
              <w:left w:val="outset" w:sz="6" w:space="0" w:color="000000"/>
              <w:bottom w:val="outset" w:sz="6" w:space="0" w:color="000000"/>
              <w:right w:val="outset" w:sz="6" w:space="0" w:color="000000"/>
            </w:tcBorders>
            <w:vAlign w:val="center"/>
          </w:tcPr>
          <w:p w:rsidR="009E2255" w:rsidRPr="002C7F14" w:rsidRDefault="009E2255" w:rsidP="009E2255">
            <w:pPr>
              <w:keepNext/>
              <w:keepLines/>
              <w:tabs>
                <w:tab w:val="left" w:pos="1753"/>
              </w:tabs>
              <w:spacing w:after="0" w:line="240" w:lineRule="auto"/>
              <w:ind w:left="-115" w:right="-160"/>
              <w:jc w:val="center"/>
              <w:rPr>
                <w:bCs/>
                <w:sz w:val="24"/>
                <w:szCs w:val="24"/>
              </w:rPr>
            </w:pPr>
            <w:r w:rsidRPr="002C7F14">
              <w:rPr>
                <w:sz w:val="24"/>
                <w:szCs w:val="24"/>
              </w:rPr>
              <w:t xml:space="preserve">№ </w:t>
            </w:r>
            <w:r>
              <w:rPr>
                <w:bCs/>
                <w:color w:val="333333"/>
                <w:sz w:val="24"/>
                <w:szCs w:val="24"/>
              </w:rPr>
              <w:t>2</w:t>
            </w:r>
          </w:p>
          <w:p w:rsidR="009E2255" w:rsidRPr="002C7F14" w:rsidRDefault="009E2255" w:rsidP="009E2255">
            <w:pPr>
              <w:keepNext/>
              <w:keepLines/>
              <w:tabs>
                <w:tab w:val="left" w:pos="1753"/>
              </w:tabs>
              <w:spacing w:after="0" w:line="240" w:lineRule="auto"/>
              <w:ind w:left="-115" w:right="-160"/>
              <w:jc w:val="center"/>
              <w:rPr>
                <w:bCs/>
                <w:sz w:val="24"/>
                <w:szCs w:val="24"/>
              </w:rPr>
            </w:pPr>
            <w:r w:rsidRPr="00384F9E">
              <w:rPr>
                <w:color w:val="333333"/>
                <w:sz w:val="24"/>
                <w:szCs w:val="24"/>
              </w:rPr>
              <w:t>15.09.2015 06:20</w:t>
            </w:r>
          </w:p>
        </w:tc>
      </w:tr>
      <w:tr w:rsidR="009E2255" w:rsidRPr="00BD084E" w:rsidTr="00770908">
        <w:trPr>
          <w:trHeight w:val="567"/>
          <w:tblCellSpacing w:w="0" w:type="dxa"/>
          <w:jc w:val="center"/>
        </w:trPr>
        <w:tc>
          <w:tcPr>
            <w:tcW w:w="1517" w:type="pct"/>
            <w:tcBorders>
              <w:top w:val="outset" w:sz="6" w:space="0" w:color="000000"/>
              <w:left w:val="outset" w:sz="6" w:space="0" w:color="000000"/>
              <w:bottom w:val="outset" w:sz="6" w:space="0" w:color="000000"/>
              <w:right w:val="outset" w:sz="6" w:space="0" w:color="000000"/>
            </w:tcBorders>
            <w:vAlign w:val="center"/>
          </w:tcPr>
          <w:p w:rsidR="009E2255" w:rsidRDefault="009E2255" w:rsidP="009E2255">
            <w:pPr>
              <w:keepNext/>
              <w:keepLines/>
              <w:tabs>
                <w:tab w:val="left" w:pos="1753"/>
              </w:tabs>
              <w:spacing w:after="0" w:line="240" w:lineRule="auto"/>
              <w:ind w:left="-115" w:right="-160"/>
              <w:jc w:val="center"/>
              <w:rPr>
                <w:sz w:val="24"/>
                <w:szCs w:val="24"/>
              </w:rPr>
            </w:pPr>
            <w:r w:rsidRPr="00AF03EF">
              <w:rPr>
                <w:sz w:val="24"/>
                <w:szCs w:val="24"/>
              </w:rPr>
              <w:t>Семериков С.Н.</w:t>
            </w:r>
          </w:p>
        </w:tc>
        <w:tc>
          <w:tcPr>
            <w:tcW w:w="1756" w:type="pct"/>
            <w:tcBorders>
              <w:top w:val="outset" w:sz="6" w:space="0" w:color="000000"/>
              <w:left w:val="outset" w:sz="6" w:space="0" w:color="000000"/>
              <w:bottom w:val="outset" w:sz="6" w:space="0" w:color="000000"/>
              <w:right w:val="outset" w:sz="6" w:space="0" w:color="000000"/>
            </w:tcBorders>
            <w:vAlign w:val="center"/>
          </w:tcPr>
          <w:p w:rsidR="009E2255" w:rsidRPr="00C3112D" w:rsidRDefault="009E2255" w:rsidP="009E2255">
            <w:pPr>
              <w:keepNext/>
              <w:keepLines/>
              <w:spacing w:after="0" w:line="240" w:lineRule="auto"/>
              <w:jc w:val="center"/>
              <w:rPr>
                <w:sz w:val="24"/>
                <w:szCs w:val="24"/>
              </w:rPr>
            </w:pPr>
            <w:r w:rsidRPr="00DC73B7">
              <w:rPr>
                <w:sz w:val="24"/>
                <w:szCs w:val="24"/>
              </w:rPr>
              <w:t>отказать в допуске</w:t>
            </w:r>
          </w:p>
        </w:tc>
        <w:tc>
          <w:tcPr>
            <w:tcW w:w="1727" w:type="pct"/>
            <w:tcBorders>
              <w:top w:val="outset" w:sz="6" w:space="0" w:color="000000"/>
              <w:left w:val="outset" w:sz="6" w:space="0" w:color="000000"/>
              <w:bottom w:val="outset" w:sz="6" w:space="0" w:color="000000"/>
              <w:right w:val="outset" w:sz="6" w:space="0" w:color="000000"/>
            </w:tcBorders>
            <w:vAlign w:val="center"/>
          </w:tcPr>
          <w:p w:rsidR="009E2255" w:rsidRPr="0006191A" w:rsidRDefault="009E2255" w:rsidP="009E2255">
            <w:pPr>
              <w:keepNext/>
              <w:keepLines/>
              <w:spacing w:after="0" w:line="240" w:lineRule="auto"/>
              <w:jc w:val="center"/>
              <w:rPr>
                <w:sz w:val="24"/>
                <w:szCs w:val="24"/>
              </w:rPr>
            </w:pPr>
            <w:r w:rsidRPr="00DC73B7">
              <w:rPr>
                <w:sz w:val="24"/>
                <w:szCs w:val="24"/>
              </w:rPr>
              <w:t>допустить, признать участником</w:t>
            </w:r>
          </w:p>
        </w:tc>
      </w:tr>
      <w:tr w:rsidR="009E2255" w:rsidRPr="00BD084E" w:rsidTr="00770908">
        <w:trPr>
          <w:trHeight w:val="608"/>
          <w:tblCellSpacing w:w="0" w:type="dxa"/>
          <w:jc w:val="center"/>
        </w:trPr>
        <w:tc>
          <w:tcPr>
            <w:tcW w:w="1517" w:type="pct"/>
            <w:tcBorders>
              <w:top w:val="outset" w:sz="6" w:space="0" w:color="000000"/>
              <w:left w:val="outset" w:sz="6" w:space="0" w:color="000000"/>
              <w:bottom w:val="outset" w:sz="6" w:space="0" w:color="000000"/>
              <w:right w:val="outset" w:sz="6" w:space="0" w:color="000000"/>
            </w:tcBorders>
            <w:vAlign w:val="center"/>
            <w:hideMark/>
          </w:tcPr>
          <w:p w:rsidR="009E2255" w:rsidRPr="00BD084E" w:rsidRDefault="009E2255" w:rsidP="009E2255">
            <w:pPr>
              <w:keepNext/>
              <w:keepLines/>
              <w:tabs>
                <w:tab w:val="left" w:pos="1753"/>
              </w:tabs>
              <w:spacing w:after="0" w:line="240" w:lineRule="auto"/>
              <w:ind w:left="-115" w:right="-160"/>
              <w:jc w:val="center"/>
              <w:rPr>
                <w:sz w:val="24"/>
                <w:szCs w:val="24"/>
              </w:rPr>
            </w:pPr>
            <w:r>
              <w:rPr>
                <w:sz w:val="24"/>
                <w:szCs w:val="24"/>
              </w:rPr>
              <w:t>Воротников М.В.</w:t>
            </w:r>
          </w:p>
        </w:tc>
        <w:tc>
          <w:tcPr>
            <w:tcW w:w="1756" w:type="pct"/>
            <w:tcBorders>
              <w:top w:val="outset" w:sz="6" w:space="0" w:color="000000"/>
              <w:left w:val="outset" w:sz="6" w:space="0" w:color="000000"/>
              <w:bottom w:val="outset" w:sz="6" w:space="0" w:color="000000"/>
              <w:right w:val="outset" w:sz="6" w:space="0" w:color="000000"/>
            </w:tcBorders>
            <w:vAlign w:val="center"/>
          </w:tcPr>
          <w:p w:rsidR="009E2255" w:rsidRPr="00C3112D" w:rsidRDefault="009E2255" w:rsidP="009E2255">
            <w:pPr>
              <w:keepNext/>
              <w:keepLines/>
              <w:spacing w:after="0" w:line="240" w:lineRule="auto"/>
              <w:jc w:val="center"/>
              <w:rPr>
                <w:sz w:val="24"/>
                <w:szCs w:val="24"/>
              </w:rPr>
            </w:pPr>
            <w:r w:rsidRPr="00DC73B7">
              <w:rPr>
                <w:sz w:val="24"/>
                <w:szCs w:val="24"/>
              </w:rPr>
              <w:t>отказать в допуске</w:t>
            </w:r>
          </w:p>
        </w:tc>
        <w:tc>
          <w:tcPr>
            <w:tcW w:w="1727" w:type="pct"/>
            <w:tcBorders>
              <w:top w:val="outset" w:sz="6" w:space="0" w:color="000000"/>
              <w:left w:val="outset" w:sz="6" w:space="0" w:color="000000"/>
              <w:bottom w:val="outset" w:sz="6" w:space="0" w:color="000000"/>
              <w:right w:val="outset" w:sz="6" w:space="0" w:color="000000"/>
            </w:tcBorders>
            <w:vAlign w:val="center"/>
          </w:tcPr>
          <w:p w:rsidR="009E2255" w:rsidRPr="0006191A" w:rsidRDefault="009E2255" w:rsidP="009E2255">
            <w:pPr>
              <w:keepNext/>
              <w:keepLines/>
              <w:spacing w:after="0" w:line="240" w:lineRule="auto"/>
              <w:jc w:val="center"/>
              <w:rPr>
                <w:sz w:val="24"/>
                <w:szCs w:val="24"/>
              </w:rPr>
            </w:pPr>
            <w:r w:rsidRPr="00DC73B7">
              <w:rPr>
                <w:sz w:val="24"/>
                <w:szCs w:val="24"/>
              </w:rPr>
              <w:t>допустить, признать участником</w:t>
            </w:r>
          </w:p>
        </w:tc>
      </w:tr>
      <w:tr w:rsidR="009E2255" w:rsidRPr="00BD084E" w:rsidTr="00770908">
        <w:trPr>
          <w:trHeight w:val="621"/>
          <w:tblCellSpacing w:w="0" w:type="dxa"/>
          <w:jc w:val="center"/>
        </w:trPr>
        <w:tc>
          <w:tcPr>
            <w:tcW w:w="1517" w:type="pct"/>
            <w:tcBorders>
              <w:top w:val="outset" w:sz="6" w:space="0" w:color="000000"/>
              <w:left w:val="outset" w:sz="6" w:space="0" w:color="000000"/>
              <w:bottom w:val="outset" w:sz="6" w:space="0" w:color="000000"/>
              <w:right w:val="outset" w:sz="6" w:space="0" w:color="000000"/>
            </w:tcBorders>
            <w:vAlign w:val="center"/>
          </w:tcPr>
          <w:p w:rsidR="009E2255" w:rsidRDefault="009E2255" w:rsidP="009E2255">
            <w:pPr>
              <w:keepNext/>
              <w:keepLines/>
              <w:tabs>
                <w:tab w:val="left" w:pos="1753"/>
              </w:tabs>
              <w:spacing w:after="0" w:line="240" w:lineRule="auto"/>
              <w:ind w:left="-115" w:right="-160"/>
              <w:jc w:val="center"/>
              <w:rPr>
                <w:sz w:val="24"/>
                <w:szCs w:val="24"/>
              </w:rPr>
            </w:pPr>
            <w:r>
              <w:rPr>
                <w:sz w:val="24"/>
                <w:szCs w:val="24"/>
              </w:rPr>
              <w:t>Жолудев Н.Н.</w:t>
            </w:r>
          </w:p>
        </w:tc>
        <w:tc>
          <w:tcPr>
            <w:tcW w:w="1756" w:type="pct"/>
            <w:tcBorders>
              <w:top w:val="outset" w:sz="6" w:space="0" w:color="000000"/>
              <w:left w:val="outset" w:sz="6" w:space="0" w:color="000000"/>
              <w:bottom w:val="outset" w:sz="6" w:space="0" w:color="000000"/>
              <w:right w:val="outset" w:sz="6" w:space="0" w:color="000000"/>
            </w:tcBorders>
            <w:vAlign w:val="center"/>
          </w:tcPr>
          <w:p w:rsidR="009E2255" w:rsidRPr="00C3112D" w:rsidRDefault="009E2255" w:rsidP="009E2255">
            <w:pPr>
              <w:keepNext/>
              <w:keepLines/>
              <w:spacing w:after="0" w:line="240" w:lineRule="auto"/>
              <w:jc w:val="center"/>
              <w:rPr>
                <w:sz w:val="24"/>
                <w:szCs w:val="24"/>
              </w:rPr>
            </w:pPr>
            <w:r w:rsidRPr="00DC73B7">
              <w:rPr>
                <w:sz w:val="24"/>
                <w:szCs w:val="24"/>
              </w:rPr>
              <w:t>отказать в допуске</w:t>
            </w:r>
          </w:p>
        </w:tc>
        <w:tc>
          <w:tcPr>
            <w:tcW w:w="1727" w:type="pct"/>
            <w:tcBorders>
              <w:top w:val="outset" w:sz="6" w:space="0" w:color="000000"/>
              <w:left w:val="outset" w:sz="6" w:space="0" w:color="000000"/>
              <w:bottom w:val="outset" w:sz="6" w:space="0" w:color="000000"/>
              <w:right w:val="outset" w:sz="6" w:space="0" w:color="000000"/>
            </w:tcBorders>
            <w:vAlign w:val="center"/>
          </w:tcPr>
          <w:p w:rsidR="009E2255" w:rsidRPr="0006191A" w:rsidRDefault="009E2255" w:rsidP="009E2255">
            <w:pPr>
              <w:keepNext/>
              <w:keepLines/>
              <w:spacing w:after="0" w:line="240" w:lineRule="auto"/>
              <w:jc w:val="center"/>
              <w:rPr>
                <w:sz w:val="24"/>
                <w:szCs w:val="24"/>
              </w:rPr>
            </w:pPr>
            <w:r w:rsidRPr="00DC73B7">
              <w:rPr>
                <w:sz w:val="24"/>
                <w:szCs w:val="24"/>
              </w:rPr>
              <w:t>допустить, признать участником</w:t>
            </w:r>
          </w:p>
        </w:tc>
      </w:tr>
      <w:tr w:rsidR="009E2255" w:rsidRPr="00BD084E" w:rsidTr="00770908">
        <w:trPr>
          <w:trHeight w:val="590"/>
          <w:tblCellSpacing w:w="0" w:type="dxa"/>
          <w:jc w:val="center"/>
        </w:trPr>
        <w:tc>
          <w:tcPr>
            <w:tcW w:w="1517" w:type="pct"/>
            <w:tcBorders>
              <w:top w:val="outset" w:sz="6" w:space="0" w:color="000000"/>
              <w:left w:val="outset" w:sz="6" w:space="0" w:color="000000"/>
              <w:bottom w:val="outset" w:sz="6" w:space="0" w:color="000000"/>
              <w:right w:val="outset" w:sz="6" w:space="0" w:color="000000"/>
            </w:tcBorders>
            <w:vAlign w:val="center"/>
            <w:hideMark/>
          </w:tcPr>
          <w:p w:rsidR="009E2255" w:rsidRPr="00BD084E" w:rsidRDefault="009E2255" w:rsidP="009E2255">
            <w:pPr>
              <w:keepNext/>
              <w:keepLines/>
              <w:tabs>
                <w:tab w:val="left" w:pos="1753"/>
              </w:tabs>
              <w:spacing w:after="0" w:line="240" w:lineRule="auto"/>
              <w:ind w:left="-115" w:right="-160"/>
              <w:jc w:val="center"/>
              <w:rPr>
                <w:sz w:val="24"/>
                <w:szCs w:val="24"/>
              </w:rPr>
            </w:pPr>
            <w:r w:rsidRPr="006F62B3">
              <w:rPr>
                <w:sz w:val="24"/>
                <w:szCs w:val="24"/>
              </w:rPr>
              <w:t>Данильцев А.А.</w:t>
            </w:r>
          </w:p>
        </w:tc>
        <w:tc>
          <w:tcPr>
            <w:tcW w:w="1756" w:type="pct"/>
            <w:tcBorders>
              <w:top w:val="outset" w:sz="6" w:space="0" w:color="000000"/>
              <w:left w:val="outset" w:sz="6" w:space="0" w:color="000000"/>
              <w:bottom w:val="outset" w:sz="6" w:space="0" w:color="000000"/>
              <w:right w:val="outset" w:sz="6" w:space="0" w:color="000000"/>
            </w:tcBorders>
            <w:vAlign w:val="center"/>
          </w:tcPr>
          <w:p w:rsidR="009E2255" w:rsidRPr="00C3112D" w:rsidRDefault="009E2255" w:rsidP="009E2255">
            <w:pPr>
              <w:keepNext/>
              <w:keepLines/>
              <w:spacing w:after="0" w:line="240" w:lineRule="auto"/>
              <w:jc w:val="center"/>
              <w:rPr>
                <w:sz w:val="24"/>
                <w:szCs w:val="24"/>
              </w:rPr>
            </w:pPr>
            <w:r w:rsidRPr="00DC73B7">
              <w:rPr>
                <w:sz w:val="24"/>
                <w:szCs w:val="24"/>
              </w:rPr>
              <w:t>отказать в допуске</w:t>
            </w:r>
          </w:p>
        </w:tc>
        <w:tc>
          <w:tcPr>
            <w:tcW w:w="1727" w:type="pct"/>
            <w:tcBorders>
              <w:top w:val="outset" w:sz="6" w:space="0" w:color="000000"/>
              <w:left w:val="outset" w:sz="6" w:space="0" w:color="000000"/>
              <w:bottom w:val="outset" w:sz="6" w:space="0" w:color="000000"/>
              <w:right w:val="outset" w:sz="6" w:space="0" w:color="000000"/>
            </w:tcBorders>
            <w:vAlign w:val="center"/>
          </w:tcPr>
          <w:p w:rsidR="009E2255" w:rsidRPr="0006191A" w:rsidRDefault="009E2255" w:rsidP="009E2255">
            <w:pPr>
              <w:keepNext/>
              <w:keepLines/>
              <w:spacing w:after="0" w:line="240" w:lineRule="auto"/>
              <w:jc w:val="center"/>
              <w:rPr>
                <w:sz w:val="24"/>
                <w:szCs w:val="24"/>
              </w:rPr>
            </w:pPr>
            <w:r w:rsidRPr="00DC73B7">
              <w:rPr>
                <w:sz w:val="24"/>
                <w:szCs w:val="24"/>
              </w:rPr>
              <w:t>допустить, признать участником</w:t>
            </w:r>
          </w:p>
        </w:tc>
      </w:tr>
      <w:tr w:rsidR="009E2255" w:rsidRPr="00BD084E" w:rsidTr="00770908">
        <w:trPr>
          <w:trHeight w:val="617"/>
          <w:tblCellSpacing w:w="0" w:type="dxa"/>
          <w:jc w:val="center"/>
        </w:trPr>
        <w:tc>
          <w:tcPr>
            <w:tcW w:w="1517" w:type="pct"/>
            <w:tcBorders>
              <w:top w:val="outset" w:sz="6" w:space="0" w:color="000000"/>
              <w:left w:val="outset" w:sz="6" w:space="0" w:color="000000"/>
              <w:bottom w:val="outset" w:sz="6" w:space="0" w:color="000000"/>
              <w:right w:val="outset" w:sz="6" w:space="0" w:color="000000"/>
            </w:tcBorders>
            <w:vAlign w:val="center"/>
          </w:tcPr>
          <w:p w:rsidR="009E2255" w:rsidRDefault="009E2255" w:rsidP="009E2255">
            <w:pPr>
              <w:keepNext/>
              <w:keepLines/>
              <w:tabs>
                <w:tab w:val="left" w:pos="1753"/>
              </w:tabs>
              <w:spacing w:after="0" w:line="240" w:lineRule="auto"/>
              <w:ind w:left="-115" w:right="-160"/>
              <w:jc w:val="center"/>
              <w:rPr>
                <w:sz w:val="24"/>
                <w:szCs w:val="24"/>
              </w:rPr>
            </w:pPr>
            <w:proofErr w:type="spellStart"/>
            <w:r w:rsidRPr="00AF03EF">
              <w:rPr>
                <w:sz w:val="24"/>
                <w:szCs w:val="24"/>
              </w:rPr>
              <w:t>Еронов</w:t>
            </w:r>
            <w:proofErr w:type="spellEnd"/>
            <w:r w:rsidRPr="00AF03EF">
              <w:rPr>
                <w:sz w:val="24"/>
                <w:szCs w:val="24"/>
              </w:rPr>
              <w:t xml:space="preserve"> В.К.</w:t>
            </w:r>
          </w:p>
        </w:tc>
        <w:tc>
          <w:tcPr>
            <w:tcW w:w="1756" w:type="pct"/>
            <w:tcBorders>
              <w:top w:val="outset" w:sz="6" w:space="0" w:color="000000"/>
              <w:left w:val="outset" w:sz="6" w:space="0" w:color="000000"/>
              <w:bottom w:val="outset" w:sz="6" w:space="0" w:color="000000"/>
              <w:right w:val="outset" w:sz="6" w:space="0" w:color="000000"/>
            </w:tcBorders>
            <w:vAlign w:val="center"/>
          </w:tcPr>
          <w:p w:rsidR="009E2255" w:rsidRPr="00C3112D" w:rsidRDefault="009E2255" w:rsidP="009E2255">
            <w:pPr>
              <w:keepNext/>
              <w:keepLines/>
              <w:spacing w:after="0" w:line="240" w:lineRule="auto"/>
              <w:jc w:val="center"/>
              <w:rPr>
                <w:sz w:val="24"/>
                <w:szCs w:val="24"/>
              </w:rPr>
            </w:pPr>
            <w:r w:rsidRPr="00DC73B7">
              <w:rPr>
                <w:sz w:val="24"/>
                <w:szCs w:val="24"/>
              </w:rPr>
              <w:t>отказать в допуске</w:t>
            </w:r>
          </w:p>
        </w:tc>
        <w:tc>
          <w:tcPr>
            <w:tcW w:w="1727" w:type="pct"/>
            <w:tcBorders>
              <w:top w:val="outset" w:sz="6" w:space="0" w:color="000000"/>
              <w:left w:val="outset" w:sz="6" w:space="0" w:color="000000"/>
              <w:bottom w:val="outset" w:sz="6" w:space="0" w:color="000000"/>
              <w:right w:val="outset" w:sz="6" w:space="0" w:color="000000"/>
            </w:tcBorders>
            <w:vAlign w:val="center"/>
          </w:tcPr>
          <w:p w:rsidR="009E2255" w:rsidRPr="0006191A" w:rsidRDefault="009E2255" w:rsidP="009E2255">
            <w:pPr>
              <w:keepNext/>
              <w:keepLines/>
              <w:spacing w:after="0" w:line="240" w:lineRule="auto"/>
              <w:jc w:val="center"/>
              <w:rPr>
                <w:sz w:val="24"/>
                <w:szCs w:val="24"/>
              </w:rPr>
            </w:pPr>
            <w:r w:rsidRPr="00DC73B7">
              <w:rPr>
                <w:sz w:val="24"/>
                <w:szCs w:val="24"/>
              </w:rPr>
              <w:t>допустить, признать участником</w:t>
            </w:r>
          </w:p>
        </w:tc>
      </w:tr>
      <w:tr w:rsidR="009E2255" w:rsidRPr="00BD084E" w:rsidTr="00770908">
        <w:trPr>
          <w:trHeight w:val="756"/>
          <w:tblCellSpacing w:w="0" w:type="dxa"/>
          <w:jc w:val="center"/>
        </w:trPr>
        <w:tc>
          <w:tcPr>
            <w:tcW w:w="1517" w:type="pct"/>
            <w:tcBorders>
              <w:top w:val="outset" w:sz="6" w:space="0" w:color="000000"/>
              <w:left w:val="outset" w:sz="6" w:space="0" w:color="000000"/>
              <w:bottom w:val="outset" w:sz="6" w:space="0" w:color="000000"/>
              <w:right w:val="outset" w:sz="6" w:space="0" w:color="000000"/>
            </w:tcBorders>
            <w:vAlign w:val="center"/>
            <w:hideMark/>
          </w:tcPr>
          <w:p w:rsidR="009E2255" w:rsidRPr="00BD084E" w:rsidRDefault="009E2255" w:rsidP="009E2255">
            <w:pPr>
              <w:keepNext/>
              <w:keepLines/>
              <w:tabs>
                <w:tab w:val="left" w:pos="1753"/>
              </w:tabs>
              <w:spacing w:after="0" w:line="240" w:lineRule="auto"/>
              <w:ind w:left="-115"/>
              <w:jc w:val="center"/>
              <w:rPr>
                <w:b/>
                <w:sz w:val="24"/>
                <w:szCs w:val="24"/>
              </w:rPr>
            </w:pPr>
            <w:r w:rsidRPr="00BD084E">
              <w:rPr>
                <w:b/>
                <w:sz w:val="24"/>
                <w:szCs w:val="24"/>
              </w:rPr>
              <w:t>Решение членов единой комиссии:</w:t>
            </w:r>
          </w:p>
        </w:tc>
        <w:tc>
          <w:tcPr>
            <w:tcW w:w="1756" w:type="pct"/>
            <w:tcBorders>
              <w:top w:val="outset" w:sz="6" w:space="0" w:color="000000"/>
              <w:left w:val="outset" w:sz="6" w:space="0" w:color="000000"/>
              <w:bottom w:val="outset" w:sz="6" w:space="0" w:color="000000"/>
              <w:right w:val="outset" w:sz="6" w:space="0" w:color="000000"/>
            </w:tcBorders>
            <w:vAlign w:val="center"/>
          </w:tcPr>
          <w:p w:rsidR="009E2255" w:rsidRPr="00C3112D" w:rsidRDefault="009E2255" w:rsidP="009E2255">
            <w:pPr>
              <w:keepNext/>
              <w:keepLines/>
              <w:spacing w:after="0" w:line="240" w:lineRule="auto"/>
              <w:jc w:val="center"/>
              <w:rPr>
                <w:b/>
                <w:sz w:val="24"/>
                <w:szCs w:val="24"/>
              </w:rPr>
            </w:pPr>
            <w:r w:rsidRPr="00DC73B7">
              <w:rPr>
                <w:b/>
                <w:sz w:val="24"/>
                <w:szCs w:val="24"/>
              </w:rPr>
              <w:t>отказать в допуске</w:t>
            </w:r>
          </w:p>
        </w:tc>
        <w:tc>
          <w:tcPr>
            <w:tcW w:w="1727" w:type="pct"/>
            <w:tcBorders>
              <w:top w:val="outset" w:sz="6" w:space="0" w:color="000000"/>
              <w:left w:val="outset" w:sz="6" w:space="0" w:color="000000"/>
              <w:bottom w:val="outset" w:sz="6" w:space="0" w:color="000000"/>
              <w:right w:val="outset" w:sz="6" w:space="0" w:color="000000"/>
            </w:tcBorders>
            <w:vAlign w:val="center"/>
          </w:tcPr>
          <w:p w:rsidR="009E2255" w:rsidRPr="0006191A" w:rsidRDefault="009E2255" w:rsidP="009E2255">
            <w:pPr>
              <w:keepNext/>
              <w:keepLines/>
              <w:spacing w:after="0" w:line="240" w:lineRule="auto"/>
              <w:jc w:val="center"/>
              <w:rPr>
                <w:b/>
                <w:sz w:val="24"/>
                <w:szCs w:val="24"/>
              </w:rPr>
            </w:pPr>
            <w:r w:rsidRPr="00DC73B7">
              <w:rPr>
                <w:b/>
                <w:sz w:val="24"/>
                <w:szCs w:val="24"/>
              </w:rPr>
              <w:t>допустить, признать участником</w:t>
            </w:r>
          </w:p>
        </w:tc>
      </w:tr>
    </w:tbl>
    <w:p w:rsidR="009E2255" w:rsidRDefault="009E2255" w:rsidP="009E2255">
      <w:pPr>
        <w:keepNext/>
        <w:keepLines/>
        <w:spacing w:after="0" w:line="240" w:lineRule="auto"/>
        <w:ind w:firstLine="708"/>
        <w:jc w:val="both"/>
        <w:rPr>
          <w:sz w:val="24"/>
          <w:szCs w:val="24"/>
        </w:rPr>
      </w:pPr>
    </w:p>
    <w:p w:rsidR="009E2255" w:rsidRPr="00987745" w:rsidRDefault="009E2255" w:rsidP="009E2255">
      <w:pPr>
        <w:keepNext/>
        <w:keepLines/>
        <w:spacing w:after="0" w:line="240" w:lineRule="auto"/>
        <w:ind w:firstLine="708"/>
        <w:jc w:val="both"/>
        <w:outlineLvl w:val="0"/>
        <w:rPr>
          <w:sz w:val="24"/>
          <w:szCs w:val="24"/>
        </w:rPr>
      </w:pPr>
      <w:r w:rsidRPr="00987745">
        <w:rPr>
          <w:sz w:val="24"/>
          <w:szCs w:val="24"/>
        </w:rPr>
        <w:t>В соответствии с п.1 ч. 4 ст. 67 Федерального закона от 05.04.2013 года № 44-ФЗ "О контрактной системе в сфере закупок товаров, работ, услуг для обеспечения государственных и муниципальных нужд"- отказать в допуске к участию в электронном аукционе участнику:</w:t>
      </w:r>
    </w:p>
    <w:p w:rsidR="009E2255" w:rsidRDefault="009E2255" w:rsidP="009E2255">
      <w:pPr>
        <w:keepNext/>
        <w:keepLines/>
        <w:tabs>
          <w:tab w:val="left" w:pos="567"/>
        </w:tabs>
        <w:spacing w:after="0" w:line="240" w:lineRule="auto"/>
        <w:jc w:val="both"/>
        <w:rPr>
          <w:sz w:val="24"/>
          <w:szCs w:val="24"/>
          <w:lang w:eastAsia="en-US"/>
        </w:rPr>
      </w:pPr>
      <w:r w:rsidRPr="00987745">
        <w:rPr>
          <w:sz w:val="24"/>
          <w:szCs w:val="24"/>
        </w:rPr>
        <w:t xml:space="preserve"> - заявка № </w:t>
      </w:r>
      <w:r>
        <w:rPr>
          <w:sz w:val="24"/>
          <w:szCs w:val="24"/>
        </w:rPr>
        <w:t>1</w:t>
      </w:r>
      <w:r w:rsidRPr="00987745">
        <w:rPr>
          <w:bCs/>
          <w:sz w:val="24"/>
          <w:szCs w:val="24"/>
        </w:rPr>
        <w:t>, в</w:t>
      </w:r>
      <w:r w:rsidRPr="00987745">
        <w:rPr>
          <w:b/>
          <w:bCs/>
          <w:sz w:val="24"/>
          <w:szCs w:val="24"/>
        </w:rPr>
        <w:t xml:space="preserve"> </w:t>
      </w:r>
      <w:r w:rsidRPr="00987745">
        <w:rPr>
          <w:bCs/>
          <w:sz w:val="24"/>
          <w:szCs w:val="24"/>
        </w:rPr>
        <w:t xml:space="preserve">виду отсутствия информации, предусмотренной ч.3 ст. 66 вышеуказанного Федерального закона и п. 3.3.2. инструкции по подготовки заявки на участие в электронном аукционе, указывающей на страну </w:t>
      </w:r>
      <w:r w:rsidRPr="00987745">
        <w:rPr>
          <w:sz w:val="24"/>
          <w:szCs w:val="24"/>
          <w:lang w:eastAsia="en-US"/>
        </w:rPr>
        <w:t>происхожде</w:t>
      </w:r>
      <w:r>
        <w:rPr>
          <w:sz w:val="24"/>
          <w:szCs w:val="24"/>
          <w:lang w:eastAsia="en-US"/>
        </w:rPr>
        <w:t xml:space="preserve">ния товаров, необходимых для выполнения работ, а именно: </w:t>
      </w:r>
    </w:p>
    <w:p w:rsidR="009E2255" w:rsidRDefault="009E2255" w:rsidP="009E2255">
      <w:pPr>
        <w:keepNext/>
        <w:keepLines/>
        <w:tabs>
          <w:tab w:val="left" w:pos="567"/>
        </w:tabs>
        <w:spacing w:after="0" w:line="240" w:lineRule="auto"/>
        <w:jc w:val="both"/>
        <w:rPr>
          <w:sz w:val="24"/>
          <w:szCs w:val="24"/>
          <w:lang w:eastAsia="en-US"/>
        </w:rPr>
      </w:pPr>
      <w:r>
        <w:rPr>
          <w:sz w:val="24"/>
          <w:szCs w:val="24"/>
          <w:lang w:eastAsia="en-US"/>
        </w:rPr>
        <w:t xml:space="preserve">- доски обрезные хвойных пород длиной 4-6,5 м, шириной 75-150 мм, толщиной 25 мм, </w:t>
      </w:r>
      <w:r>
        <w:rPr>
          <w:sz w:val="24"/>
          <w:szCs w:val="24"/>
          <w:lang w:val="en-US" w:eastAsia="en-US"/>
        </w:rPr>
        <w:t>II</w:t>
      </w:r>
      <w:r>
        <w:rPr>
          <w:sz w:val="24"/>
          <w:szCs w:val="24"/>
          <w:lang w:eastAsia="en-US"/>
        </w:rPr>
        <w:t xml:space="preserve"> сорта;</w:t>
      </w:r>
    </w:p>
    <w:p w:rsidR="009E2255" w:rsidRDefault="009E2255" w:rsidP="009E2255">
      <w:pPr>
        <w:keepNext/>
        <w:keepLines/>
        <w:tabs>
          <w:tab w:val="left" w:pos="567"/>
        </w:tabs>
        <w:spacing w:after="0" w:line="240" w:lineRule="auto"/>
        <w:jc w:val="both"/>
        <w:rPr>
          <w:sz w:val="24"/>
          <w:szCs w:val="24"/>
          <w:lang w:eastAsia="en-US"/>
        </w:rPr>
      </w:pPr>
      <w:r>
        <w:rPr>
          <w:sz w:val="24"/>
          <w:szCs w:val="24"/>
          <w:lang w:eastAsia="en-US"/>
        </w:rPr>
        <w:t xml:space="preserve">- доски обрезные хвойных пород длиной 4-6,5 м, шириной 75-150 мм, толщиной 44 мм и более, </w:t>
      </w:r>
      <w:r>
        <w:rPr>
          <w:sz w:val="24"/>
          <w:szCs w:val="24"/>
          <w:lang w:val="en-US" w:eastAsia="en-US"/>
        </w:rPr>
        <w:t>II</w:t>
      </w:r>
      <w:r>
        <w:rPr>
          <w:sz w:val="24"/>
          <w:szCs w:val="24"/>
          <w:lang w:eastAsia="en-US"/>
        </w:rPr>
        <w:t xml:space="preserve"> сорта;</w:t>
      </w:r>
    </w:p>
    <w:p w:rsidR="009E2255" w:rsidRDefault="009E2255" w:rsidP="009E2255">
      <w:pPr>
        <w:keepNext/>
        <w:keepLines/>
        <w:tabs>
          <w:tab w:val="left" w:pos="567"/>
        </w:tabs>
        <w:spacing w:after="0" w:line="240" w:lineRule="auto"/>
        <w:jc w:val="both"/>
        <w:rPr>
          <w:sz w:val="24"/>
          <w:szCs w:val="24"/>
          <w:lang w:eastAsia="en-US"/>
        </w:rPr>
      </w:pPr>
      <w:r>
        <w:rPr>
          <w:sz w:val="24"/>
          <w:szCs w:val="24"/>
          <w:lang w:eastAsia="en-US"/>
        </w:rPr>
        <w:t>- плиты и маты теплоизоляционные;</w:t>
      </w:r>
    </w:p>
    <w:p w:rsidR="009E2255" w:rsidRDefault="009E2255" w:rsidP="009E2255">
      <w:pPr>
        <w:keepNext/>
        <w:keepLines/>
        <w:tabs>
          <w:tab w:val="left" w:pos="567"/>
        </w:tabs>
        <w:spacing w:after="0" w:line="240" w:lineRule="auto"/>
        <w:jc w:val="both"/>
        <w:rPr>
          <w:sz w:val="24"/>
          <w:szCs w:val="24"/>
          <w:lang w:eastAsia="en-US"/>
        </w:rPr>
      </w:pPr>
      <w:r>
        <w:rPr>
          <w:sz w:val="24"/>
          <w:szCs w:val="24"/>
          <w:lang w:eastAsia="en-US"/>
        </w:rPr>
        <w:t>- пена монтажная для герметизации стыков в баллончике емкостью 0,85 л;</w:t>
      </w:r>
    </w:p>
    <w:p w:rsidR="009E2255" w:rsidRPr="00987745" w:rsidRDefault="009E2255" w:rsidP="009E2255">
      <w:pPr>
        <w:keepNext/>
        <w:keepLines/>
        <w:tabs>
          <w:tab w:val="left" w:pos="567"/>
        </w:tabs>
        <w:spacing w:after="0" w:line="240" w:lineRule="auto"/>
        <w:jc w:val="both"/>
        <w:rPr>
          <w:sz w:val="24"/>
          <w:szCs w:val="24"/>
          <w:lang w:eastAsia="en-US"/>
        </w:rPr>
      </w:pPr>
      <w:r>
        <w:rPr>
          <w:sz w:val="24"/>
          <w:szCs w:val="24"/>
          <w:lang w:eastAsia="en-US"/>
        </w:rPr>
        <w:t>- подводка гибкая армированная резиновая 500 мм.</w:t>
      </w:r>
    </w:p>
    <w:p w:rsidR="009E2255" w:rsidRDefault="009E2255" w:rsidP="009E2255">
      <w:pPr>
        <w:keepNext/>
        <w:keepLines/>
        <w:tabs>
          <w:tab w:val="left" w:pos="567"/>
        </w:tabs>
        <w:spacing w:after="0" w:line="240" w:lineRule="auto"/>
        <w:jc w:val="both"/>
        <w:rPr>
          <w:bCs/>
          <w:sz w:val="24"/>
          <w:szCs w:val="24"/>
        </w:rPr>
      </w:pPr>
    </w:p>
    <w:p w:rsidR="009E2255" w:rsidRDefault="009E2255" w:rsidP="009E2255">
      <w:pPr>
        <w:keepNext/>
        <w:keepLines/>
        <w:tabs>
          <w:tab w:val="left" w:pos="567"/>
        </w:tabs>
        <w:spacing w:after="0" w:line="240" w:lineRule="auto"/>
        <w:jc w:val="both"/>
        <w:rPr>
          <w:sz w:val="24"/>
          <w:szCs w:val="24"/>
        </w:rPr>
      </w:pPr>
      <w:r>
        <w:rPr>
          <w:sz w:val="24"/>
          <w:szCs w:val="24"/>
        </w:rPr>
        <w:lastRenderedPageBreak/>
        <w:t xml:space="preserve">7. </w:t>
      </w:r>
      <w:r w:rsidRPr="008B16C1">
        <w:rPr>
          <w:sz w:val="24"/>
          <w:szCs w:val="24"/>
        </w:rPr>
        <w:t>В соответствии с ч. 8 ст.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электронный аукцион – признается несостоявшимся.</w:t>
      </w:r>
    </w:p>
    <w:p w:rsidR="009E2255" w:rsidRDefault="009E2255" w:rsidP="009E2255">
      <w:pPr>
        <w:keepNext/>
        <w:keepLines/>
        <w:tabs>
          <w:tab w:val="left" w:pos="567"/>
        </w:tabs>
        <w:spacing w:after="0" w:line="240" w:lineRule="auto"/>
        <w:jc w:val="both"/>
        <w:rPr>
          <w:sz w:val="24"/>
          <w:szCs w:val="24"/>
        </w:rPr>
      </w:pPr>
    </w:p>
    <w:p w:rsidR="009E2255" w:rsidRDefault="009E2255" w:rsidP="009E2255">
      <w:pPr>
        <w:keepNext/>
        <w:keepLines/>
        <w:tabs>
          <w:tab w:val="left" w:pos="567"/>
        </w:tabs>
        <w:spacing w:after="0" w:line="240" w:lineRule="auto"/>
        <w:jc w:val="both"/>
        <w:rPr>
          <w:sz w:val="24"/>
          <w:szCs w:val="24"/>
        </w:rPr>
      </w:pPr>
    </w:p>
    <w:p w:rsidR="009E2255" w:rsidRDefault="009E2255" w:rsidP="009E2255">
      <w:pPr>
        <w:keepNext/>
        <w:keepLines/>
        <w:tabs>
          <w:tab w:val="left" w:pos="567"/>
        </w:tabs>
        <w:spacing w:after="0" w:line="240" w:lineRule="auto"/>
        <w:jc w:val="both"/>
        <w:rPr>
          <w:sz w:val="24"/>
          <w:szCs w:val="24"/>
        </w:rPr>
      </w:pPr>
    </w:p>
    <w:p w:rsidR="009E2255" w:rsidRPr="00BD084E" w:rsidRDefault="009E2255" w:rsidP="009E2255">
      <w:pPr>
        <w:keepNext/>
        <w:keepLines/>
        <w:tabs>
          <w:tab w:val="left" w:pos="567"/>
        </w:tabs>
        <w:spacing w:after="0" w:line="240" w:lineRule="auto"/>
        <w:jc w:val="both"/>
        <w:rPr>
          <w:sz w:val="24"/>
          <w:szCs w:val="24"/>
        </w:rPr>
      </w:pPr>
      <w:r>
        <w:rPr>
          <w:sz w:val="24"/>
          <w:szCs w:val="24"/>
        </w:rPr>
        <w:t>8</w:t>
      </w:r>
      <w:r w:rsidRPr="00BD084E">
        <w:rPr>
          <w:sz w:val="24"/>
          <w:szCs w:val="24"/>
        </w:rPr>
        <w:t>. Протокол рассмотрения заявок на участие в электронном аукционе подлежит размещению в порядке и в сроки, установленные Федеральным законом от 05.04.2013 года № 44-ФЗ.</w:t>
      </w:r>
    </w:p>
    <w:p w:rsidR="009E2255" w:rsidRDefault="009E2255" w:rsidP="009E2255">
      <w:pPr>
        <w:keepNext/>
        <w:keepLines/>
        <w:spacing w:after="0" w:line="240" w:lineRule="auto"/>
        <w:jc w:val="both"/>
        <w:rPr>
          <w:sz w:val="24"/>
          <w:szCs w:val="24"/>
        </w:rPr>
      </w:pPr>
    </w:p>
    <w:p w:rsidR="009E2255" w:rsidRDefault="009E2255" w:rsidP="009E2255">
      <w:pPr>
        <w:keepNext/>
        <w:keepLines/>
        <w:spacing w:after="0" w:line="240" w:lineRule="auto"/>
        <w:jc w:val="both"/>
        <w:rPr>
          <w:sz w:val="24"/>
          <w:szCs w:val="24"/>
        </w:rPr>
      </w:pPr>
      <w:r>
        <w:rPr>
          <w:sz w:val="24"/>
          <w:szCs w:val="24"/>
        </w:rPr>
        <w:t>9</w:t>
      </w:r>
      <w:r w:rsidRPr="00BD084E">
        <w:rPr>
          <w:sz w:val="24"/>
          <w:szCs w:val="24"/>
        </w:rPr>
        <w:t xml:space="preserve">. Подписи: </w:t>
      </w:r>
    </w:p>
    <w:tbl>
      <w:tblPr>
        <w:tblW w:w="10206" w:type="dxa"/>
        <w:tblInd w:w="108" w:type="dxa"/>
        <w:tblLayout w:type="fixed"/>
        <w:tblLook w:val="01E0" w:firstRow="1" w:lastRow="1" w:firstColumn="1" w:lastColumn="1" w:noHBand="0" w:noVBand="0"/>
      </w:tblPr>
      <w:tblGrid>
        <w:gridCol w:w="3960"/>
        <w:gridCol w:w="6246"/>
      </w:tblGrid>
      <w:tr w:rsidR="009E2255" w:rsidRPr="00987745" w:rsidTr="00770908">
        <w:trPr>
          <w:trHeight w:val="701"/>
        </w:trPr>
        <w:tc>
          <w:tcPr>
            <w:tcW w:w="3960" w:type="dxa"/>
            <w:hideMark/>
          </w:tcPr>
          <w:p w:rsidR="009E2255" w:rsidRPr="00987745" w:rsidRDefault="009E2255" w:rsidP="009E2255">
            <w:pPr>
              <w:keepNext/>
              <w:keepLines/>
              <w:spacing w:after="0" w:line="240" w:lineRule="auto"/>
              <w:rPr>
                <w:sz w:val="24"/>
                <w:szCs w:val="24"/>
              </w:rPr>
            </w:pPr>
            <w:r w:rsidRPr="00987745">
              <w:rPr>
                <w:sz w:val="24"/>
                <w:szCs w:val="24"/>
              </w:rPr>
              <w:t>Председатель единой комиссии:</w:t>
            </w:r>
          </w:p>
        </w:tc>
        <w:tc>
          <w:tcPr>
            <w:tcW w:w="6246" w:type="dxa"/>
          </w:tcPr>
          <w:p w:rsidR="009E2255" w:rsidRPr="00987745" w:rsidRDefault="009E2255" w:rsidP="009E2255">
            <w:pPr>
              <w:keepNext/>
              <w:keepLines/>
              <w:spacing w:after="0" w:line="240" w:lineRule="auto"/>
              <w:ind w:left="970" w:hanging="850"/>
              <w:rPr>
                <w:i/>
                <w:sz w:val="24"/>
                <w:szCs w:val="24"/>
              </w:rPr>
            </w:pPr>
          </w:p>
          <w:p w:rsidR="009E2255" w:rsidRPr="00987745" w:rsidRDefault="009E2255" w:rsidP="009E2255">
            <w:pPr>
              <w:keepNext/>
              <w:keepLines/>
              <w:spacing w:after="0" w:line="240" w:lineRule="auto"/>
              <w:ind w:left="970" w:hanging="850"/>
              <w:rPr>
                <w:sz w:val="24"/>
                <w:szCs w:val="24"/>
              </w:rPr>
            </w:pPr>
            <w:r w:rsidRPr="00987745">
              <w:rPr>
                <w:i/>
                <w:sz w:val="24"/>
                <w:szCs w:val="24"/>
              </w:rPr>
              <w:t xml:space="preserve">___________________            </w:t>
            </w:r>
            <w:r w:rsidRPr="00987745">
              <w:rPr>
                <w:sz w:val="24"/>
                <w:szCs w:val="24"/>
              </w:rPr>
              <w:t>С.Н. Семериков</w:t>
            </w:r>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             (Подпись)  </w:t>
            </w:r>
          </w:p>
        </w:tc>
      </w:tr>
      <w:tr w:rsidR="009E2255" w:rsidRPr="00987745" w:rsidTr="00770908">
        <w:trPr>
          <w:trHeight w:val="701"/>
        </w:trPr>
        <w:tc>
          <w:tcPr>
            <w:tcW w:w="3960" w:type="dxa"/>
          </w:tcPr>
          <w:p w:rsidR="009E2255" w:rsidRPr="00987745" w:rsidRDefault="009E2255" w:rsidP="009E2255">
            <w:pPr>
              <w:keepNext/>
              <w:keepLines/>
              <w:spacing w:after="0" w:line="240" w:lineRule="auto"/>
              <w:rPr>
                <w:sz w:val="24"/>
                <w:szCs w:val="24"/>
              </w:rPr>
            </w:pPr>
            <w:r w:rsidRPr="00987745">
              <w:rPr>
                <w:sz w:val="24"/>
                <w:szCs w:val="24"/>
              </w:rPr>
              <w:t>Заместитель председателя единой комиссии:</w:t>
            </w:r>
          </w:p>
        </w:tc>
        <w:tc>
          <w:tcPr>
            <w:tcW w:w="6246" w:type="dxa"/>
          </w:tcPr>
          <w:p w:rsidR="009E2255" w:rsidRPr="00987745" w:rsidRDefault="009E2255" w:rsidP="009E2255">
            <w:pPr>
              <w:keepNext/>
              <w:keepLines/>
              <w:spacing w:after="0" w:line="240" w:lineRule="auto"/>
              <w:ind w:left="970" w:hanging="850"/>
              <w:rPr>
                <w:i/>
                <w:sz w:val="24"/>
                <w:szCs w:val="24"/>
              </w:rPr>
            </w:pPr>
          </w:p>
          <w:p w:rsidR="009E2255" w:rsidRPr="00987745" w:rsidRDefault="009E2255" w:rsidP="009E2255">
            <w:pPr>
              <w:keepNext/>
              <w:keepLines/>
              <w:spacing w:after="0" w:line="240" w:lineRule="auto"/>
              <w:ind w:left="970" w:hanging="850"/>
              <w:rPr>
                <w:sz w:val="24"/>
                <w:szCs w:val="24"/>
              </w:rPr>
            </w:pPr>
            <w:r w:rsidRPr="00987745">
              <w:rPr>
                <w:i/>
                <w:sz w:val="24"/>
                <w:szCs w:val="24"/>
              </w:rPr>
              <w:t xml:space="preserve">___________________            </w:t>
            </w:r>
            <w:r w:rsidRPr="00987745">
              <w:rPr>
                <w:sz w:val="24"/>
                <w:szCs w:val="24"/>
              </w:rPr>
              <w:t>М.В. Воротников</w:t>
            </w:r>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             (Подпись)  </w:t>
            </w:r>
          </w:p>
        </w:tc>
      </w:tr>
      <w:tr w:rsidR="009E2255" w:rsidRPr="00987745" w:rsidTr="00770908">
        <w:trPr>
          <w:trHeight w:val="212"/>
        </w:trPr>
        <w:tc>
          <w:tcPr>
            <w:tcW w:w="3960" w:type="dxa"/>
            <w:hideMark/>
          </w:tcPr>
          <w:p w:rsidR="009E2255" w:rsidRPr="00987745" w:rsidRDefault="009E2255" w:rsidP="009E2255">
            <w:pPr>
              <w:keepNext/>
              <w:keepLines/>
              <w:spacing w:after="0" w:line="240" w:lineRule="auto"/>
              <w:rPr>
                <w:sz w:val="24"/>
                <w:szCs w:val="24"/>
              </w:rPr>
            </w:pPr>
            <w:r w:rsidRPr="00987745">
              <w:rPr>
                <w:sz w:val="24"/>
                <w:szCs w:val="24"/>
              </w:rPr>
              <w:t>Члены единой комиссии:</w:t>
            </w:r>
          </w:p>
        </w:tc>
        <w:tc>
          <w:tcPr>
            <w:tcW w:w="6246" w:type="dxa"/>
          </w:tcPr>
          <w:p w:rsidR="009E2255" w:rsidRPr="00987745" w:rsidRDefault="009E2255" w:rsidP="009E2255">
            <w:pPr>
              <w:keepNext/>
              <w:keepLines/>
              <w:spacing w:after="0" w:line="240" w:lineRule="auto"/>
              <w:ind w:left="970" w:hanging="850"/>
              <w:rPr>
                <w:i/>
                <w:sz w:val="24"/>
                <w:szCs w:val="24"/>
              </w:rPr>
            </w:pPr>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___________________            </w:t>
            </w:r>
            <w:r w:rsidRPr="00987745">
              <w:rPr>
                <w:sz w:val="24"/>
                <w:szCs w:val="24"/>
              </w:rPr>
              <w:t>Н.Н. Жолудев</w:t>
            </w:r>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            (Подпись)  </w:t>
            </w:r>
          </w:p>
        </w:tc>
      </w:tr>
      <w:tr w:rsidR="009E2255" w:rsidRPr="00987745" w:rsidTr="00770908">
        <w:trPr>
          <w:trHeight w:val="212"/>
        </w:trPr>
        <w:tc>
          <w:tcPr>
            <w:tcW w:w="3960" w:type="dxa"/>
            <w:hideMark/>
          </w:tcPr>
          <w:p w:rsidR="009E2255" w:rsidRPr="00987745" w:rsidRDefault="009E2255" w:rsidP="009E2255">
            <w:pPr>
              <w:keepNext/>
              <w:keepLines/>
              <w:spacing w:after="0" w:line="240" w:lineRule="auto"/>
              <w:rPr>
                <w:sz w:val="24"/>
                <w:szCs w:val="24"/>
              </w:rPr>
            </w:pPr>
          </w:p>
        </w:tc>
        <w:tc>
          <w:tcPr>
            <w:tcW w:w="6246" w:type="dxa"/>
          </w:tcPr>
          <w:p w:rsidR="009E2255" w:rsidRPr="00987745" w:rsidRDefault="009E2255" w:rsidP="009E2255">
            <w:pPr>
              <w:keepNext/>
              <w:keepLines/>
              <w:spacing w:after="0" w:line="240" w:lineRule="auto"/>
              <w:ind w:left="970" w:hanging="850"/>
              <w:rPr>
                <w:i/>
                <w:sz w:val="24"/>
                <w:szCs w:val="24"/>
              </w:rPr>
            </w:pPr>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___________________            </w:t>
            </w:r>
            <w:r w:rsidRPr="00987745">
              <w:rPr>
                <w:sz w:val="24"/>
                <w:szCs w:val="24"/>
              </w:rPr>
              <w:t xml:space="preserve">А.А. Данильцев </w:t>
            </w:r>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            (Подпись)  </w:t>
            </w:r>
          </w:p>
        </w:tc>
      </w:tr>
      <w:tr w:rsidR="009E2255" w:rsidRPr="00987745" w:rsidTr="00770908">
        <w:trPr>
          <w:trHeight w:val="212"/>
        </w:trPr>
        <w:tc>
          <w:tcPr>
            <w:tcW w:w="3960" w:type="dxa"/>
          </w:tcPr>
          <w:p w:rsidR="009E2255" w:rsidRPr="00987745" w:rsidRDefault="009E2255" w:rsidP="009E2255">
            <w:pPr>
              <w:keepNext/>
              <w:keepLines/>
              <w:spacing w:after="0" w:line="240" w:lineRule="auto"/>
              <w:rPr>
                <w:sz w:val="24"/>
                <w:szCs w:val="24"/>
              </w:rPr>
            </w:pPr>
          </w:p>
        </w:tc>
        <w:tc>
          <w:tcPr>
            <w:tcW w:w="6246" w:type="dxa"/>
          </w:tcPr>
          <w:p w:rsidR="009E2255" w:rsidRPr="00987745" w:rsidRDefault="009E2255" w:rsidP="009E2255">
            <w:pPr>
              <w:keepNext/>
              <w:keepLines/>
              <w:spacing w:after="0" w:line="240" w:lineRule="auto"/>
              <w:ind w:left="970" w:hanging="850"/>
              <w:rPr>
                <w:i/>
                <w:sz w:val="24"/>
                <w:szCs w:val="24"/>
              </w:rPr>
            </w:pPr>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___________________            </w:t>
            </w:r>
            <w:r w:rsidRPr="00987745">
              <w:rPr>
                <w:sz w:val="24"/>
                <w:szCs w:val="24"/>
              </w:rPr>
              <w:t xml:space="preserve">В.К. </w:t>
            </w:r>
            <w:proofErr w:type="spellStart"/>
            <w:r w:rsidRPr="00987745">
              <w:rPr>
                <w:sz w:val="24"/>
                <w:szCs w:val="24"/>
              </w:rPr>
              <w:t>Еронов</w:t>
            </w:r>
            <w:proofErr w:type="spellEnd"/>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            (Подпись)  </w:t>
            </w:r>
          </w:p>
        </w:tc>
      </w:tr>
      <w:tr w:rsidR="009E2255" w:rsidRPr="00987745" w:rsidTr="00770908">
        <w:trPr>
          <w:trHeight w:val="527"/>
        </w:trPr>
        <w:tc>
          <w:tcPr>
            <w:tcW w:w="3960" w:type="dxa"/>
            <w:hideMark/>
          </w:tcPr>
          <w:p w:rsidR="009E2255" w:rsidRPr="00987745" w:rsidRDefault="009E2255" w:rsidP="009E2255">
            <w:pPr>
              <w:keepNext/>
              <w:keepLines/>
              <w:spacing w:after="0" w:line="240" w:lineRule="auto"/>
              <w:rPr>
                <w:sz w:val="24"/>
                <w:szCs w:val="24"/>
              </w:rPr>
            </w:pPr>
            <w:r w:rsidRPr="00987745">
              <w:rPr>
                <w:sz w:val="24"/>
                <w:szCs w:val="24"/>
              </w:rPr>
              <w:t>Секретарь единой комиссии:</w:t>
            </w:r>
          </w:p>
        </w:tc>
        <w:tc>
          <w:tcPr>
            <w:tcW w:w="6246" w:type="dxa"/>
          </w:tcPr>
          <w:p w:rsidR="009E2255" w:rsidRPr="00987745" w:rsidRDefault="009E2255" w:rsidP="009E2255">
            <w:pPr>
              <w:keepNext/>
              <w:keepLines/>
              <w:spacing w:after="0" w:line="240" w:lineRule="auto"/>
              <w:ind w:left="970" w:hanging="850"/>
              <w:rPr>
                <w:i/>
                <w:sz w:val="24"/>
                <w:szCs w:val="24"/>
              </w:rPr>
            </w:pPr>
          </w:p>
          <w:p w:rsidR="009E2255" w:rsidRPr="00987745" w:rsidRDefault="009E2255" w:rsidP="009E2255">
            <w:pPr>
              <w:keepNext/>
              <w:keepLines/>
              <w:spacing w:after="0" w:line="240" w:lineRule="auto"/>
              <w:ind w:left="970" w:hanging="850"/>
              <w:rPr>
                <w:sz w:val="24"/>
                <w:szCs w:val="24"/>
              </w:rPr>
            </w:pPr>
            <w:r w:rsidRPr="00987745">
              <w:rPr>
                <w:i/>
                <w:sz w:val="24"/>
                <w:szCs w:val="24"/>
              </w:rPr>
              <w:t xml:space="preserve">___________________            </w:t>
            </w:r>
            <w:r w:rsidRPr="00987745">
              <w:rPr>
                <w:sz w:val="24"/>
                <w:szCs w:val="24"/>
              </w:rPr>
              <w:t xml:space="preserve">Е.И. </w:t>
            </w:r>
            <w:proofErr w:type="spellStart"/>
            <w:r w:rsidRPr="00987745">
              <w:rPr>
                <w:sz w:val="24"/>
                <w:szCs w:val="24"/>
              </w:rPr>
              <w:t>Терзи</w:t>
            </w:r>
            <w:proofErr w:type="spellEnd"/>
          </w:p>
          <w:p w:rsidR="009E2255" w:rsidRPr="00987745" w:rsidRDefault="009E2255" w:rsidP="009E2255">
            <w:pPr>
              <w:keepNext/>
              <w:keepLines/>
              <w:spacing w:after="0" w:line="240" w:lineRule="auto"/>
              <w:ind w:left="970" w:hanging="850"/>
              <w:rPr>
                <w:i/>
                <w:sz w:val="24"/>
                <w:szCs w:val="24"/>
              </w:rPr>
            </w:pPr>
            <w:r w:rsidRPr="00987745">
              <w:rPr>
                <w:i/>
                <w:sz w:val="24"/>
                <w:szCs w:val="24"/>
              </w:rPr>
              <w:t xml:space="preserve">            (Подпись)  </w:t>
            </w:r>
          </w:p>
        </w:tc>
      </w:tr>
    </w:tbl>
    <w:p w:rsidR="009E2255" w:rsidRDefault="009E2255" w:rsidP="009E2255">
      <w:pPr>
        <w:keepNext/>
        <w:keepLines/>
        <w:jc w:val="both"/>
        <w:rPr>
          <w:smallCaps/>
          <w:sz w:val="24"/>
          <w:szCs w:val="24"/>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p>
    <w:p w:rsidR="009E2255" w:rsidRDefault="009E2255" w:rsidP="0042265B">
      <w:pPr>
        <w:spacing w:after="0" w:line="240" w:lineRule="auto"/>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2.5pt">
            <v:imagedata r:id="rId18" o:title="Уведомление об отклонении"/>
          </v:shape>
        </w:pict>
      </w:r>
    </w:p>
    <w:sectPr w:rsidR="009E2255" w:rsidSect="001F4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E1A"/>
    <w:multiLevelType w:val="multilevel"/>
    <w:tmpl w:val="242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6DCC"/>
    <w:multiLevelType w:val="multilevel"/>
    <w:tmpl w:val="0FD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42FE9"/>
    <w:multiLevelType w:val="hybridMultilevel"/>
    <w:tmpl w:val="B6429DC2"/>
    <w:lvl w:ilvl="0" w:tplc="F67449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D606E3"/>
    <w:multiLevelType w:val="multilevel"/>
    <w:tmpl w:val="AE66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24C0A"/>
    <w:multiLevelType w:val="hybridMultilevel"/>
    <w:tmpl w:val="2B70CA5E"/>
    <w:lvl w:ilvl="0" w:tplc="0BC25EDC">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9FF0D27"/>
    <w:multiLevelType w:val="hybridMultilevel"/>
    <w:tmpl w:val="852E99F8"/>
    <w:lvl w:ilvl="0" w:tplc="04190005">
      <w:start w:val="1"/>
      <w:numFmt w:val="bullet"/>
      <w:lvlText w:val=""/>
      <w:lvlJc w:val="left"/>
      <w:pPr>
        <w:ind w:left="1322" w:hanging="360"/>
      </w:pPr>
      <w:rPr>
        <w:rFonts w:ascii="Wingdings" w:hAnsi="Wingdings" w:hint="default"/>
      </w:rPr>
    </w:lvl>
    <w:lvl w:ilvl="1" w:tplc="04190003">
      <w:start w:val="1"/>
      <w:numFmt w:val="bullet"/>
      <w:lvlText w:val="o"/>
      <w:lvlJc w:val="left"/>
      <w:pPr>
        <w:ind w:left="2042" w:hanging="360"/>
      </w:pPr>
      <w:rPr>
        <w:rFonts w:ascii="Courier New" w:hAnsi="Courier New" w:cs="Courier New" w:hint="default"/>
      </w:rPr>
    </w:lvl>
    <w:lvl w:ilvl="2" w:tplc="04190005">
      <w:start w:val="1"/>
      <w:numFmt w:val="bullet"/>
      <w:lvlText w:val=""/>
      <w:lvlJc w:val="left"/>
      <w:pPr>
        <w:ind w:left="2762" w:hanging="360"/>
      </w:pPr>
      <w:rPr>
        <w:rFonts w:ascii="Wingdings" w:hAnsi="Wingdings" w:hint="default"/>
      </w:rPr>
    </w:lvl>
    <w:lvl w:ilvl="3" w:tplc="04190001">
      <w:start w:val="1"/>
      <w:numFmt w:val="bullet"/>
      <w:lvlText w:val=""/>
      <w:lvlJc w:val="left"/>
      <w:pPr>
        <w:ind w:left="3482" w:hanging="360"/>
      </w:pPr>
      <w:rPr>
        <w:rFonts w:ascii="Symbol" w:hAnsi="Symbol" w:hint="default"/>
      </w:rPr>
    </w:lvl>
    <w:lvl w:ilvl="4" w:tplc="04190003">
      <w:start w:val="1"/>
      <w:numFmt w:val="bullet"/>
      <w:lvlText w:val="o"/>
      <w:lvlJc w:val="left"/>
      <w:pPr>
        <w:ind w:left="4202" w:hanging="360"/>
      </w:pPr>
      <w:rPr>
        <w:rFonts w:ascii="Courier New" w:hAnsi="Courier New" w:cs="Courier New" w:hint="default"/>
      </w:rPr>
    </w:lvl>
    <w:lvl w:ilvl="5" w:tplc="04190005">
      <w:start w:val="1"/>
      <w:numFmt w:val="bullet"/>
      <w:lvlText w:val=""/>
      <w:lvlJc w:val="left"/>
      <w:pPr>
        <w:ind w:left="4922" w:hanging="360"/>
      </w:pPr>
      <w:rPr>
        <w:rFonts w:ascii="Wingdings" w:hAnsi="Wingdings" w:hint="default"/>
      </w:rPr>
    </w:lvl>
    <w:lvl w:ilvl="6" w:tplc="04190001">
      <w:start w:val="1"/>
      <w:numFmt w:val="bullet"/>
      <w:lvlText w:val=""/>
      <w:lvlJc w:val="left"/>
      <w:pPr>
        <w:ind w:left="5642" w:hanging="360"/>
      </w:pPr>
      <w:rPr>
        <w:rFonts w:ascii="Symbol" w:hAnsi="Symbol" w:hint="default"/>
      </w:rPr>
    </w:lvl>
    <w:lvl w:ilvl="7" w:tplc="04190003">
      <w:start w:val="1"/>
      <w:numFmt w:val="bullet"/>
      <w:lvlText w:val="o"/>
      <w:lvlJc w:val="left"/>
      <w:pPr>
        <w:ind w:left="6362" w:hanging="360"/>
      </w:pPr>
      <w:rPr>
        <w:rFonts w:ascii="Courier New" w:hAnsi="Courier New" w:cs="Courier New" w:hint="default"/>
      </w:rPr>
    </w:lvl>
    <w:lvl w:ilvl="8" w:tplc="04190005">
      <w:start w:val="1"/>
      <w:numFmt w:val="bullet"/>
      <w:lvlText w:val=""/>
      <w:lvlJc w:val="left"/>
      <w:pPr>
        <w:ind w:left="7082" w:hanging="360"/>
      </w:pPr>
      <w:rPr>
        <w:rFonts w:ascii="Wingdings" w:hAnsi="Wingdings" w:hint="default"/>
      </w:rPr>
    </w:lvl>
  </w:abstractNum>
  <w:abstractNum w:abstractNumId="6">
    <w:nsid w:val="613B614F"/>
    <w:multiLevelType w:val="hybridMultilevel"/>
    <w:tmpl w:val="681EB512"/>
    <w:lvl w:ilvl="0" w:tplc="7F58E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804C55"/>
    <w:multiLevelType w:val="multilevel"/>
    <w:tmpl w:val="410E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A93102"/>
    <w:rsid w:val="00004E77"/>
    <w:rsid w:val="0001015E"/>
    <w:rsid w:val="00012E17"/>
    <w:rsid w:val="0002545B"/>
    <w:rsid w:val="000264D1"/>
    <w:rsid w:val="00031649"/>
    <w:rsid w:val="00036BCB"/>
    <w:rsid w:val="0005404E"/>
    <w:rsid w:val="000651A8"/>
    <w:rsid w:val="000662A6"/>
    <w:rsid w:val="00074B83"/>
    <w:rsid w:val="00075690"/>
    <w:rsid w:val="000878C0"/>
    <w:rsid w:val="000900BC"/>
    <w:rsid w:val="000931CF"/>
    <w:rsid w:val="000A0556"/>
    <w:rsid w:val="000C7CF1"/>
    <w:rsid w:val="000D203C"/>
    <w:rsid w:val="000E3E14"/>
    <w:rsid w:val="000E6319"/>
    <w:rsid w:val="000E7E97"/>
    <w:rsid w:val="000F7A06"/>
    <w:rsid w:val="00107582"/>
    <w:rsid w:val="00133ED1"/>
    <w:rsid w:val="001345A6"/>
    <w:rsid w:val="001375C3"/>
    <w:rsid w:val="00141EBA"/>
    <w:rsid w:val="0014537E"/>
    <w:rsid w:val="00145DA9"/>
    <w:rsid w:val="00166BC0"/>
    <w:rsid w:val="001716A7"/>
    <w:rsid w:val="001772A2"/>
    <w:rsid w:val="00191B12"/>
    <w:rsid w:val="001937B8"/>
    <w:rsid w:val="001A06E1"/>
    <w:rsid w:val="001A408F"/>
    <w:rsid w:val="001A4E74"/>
    <w:rsid w:val="001C21E9"/>
    <w:rsid w:val="001C3F03"/>
    <w:rsid w:val="001C55DB"/>
    <w:rsid w:val="001D1794"/>
    <w:rsid w:val="001E4BCE"/>
    <w:rsid w:val="001F4D13"/>
    <w:rsid w:val="001F7804"/>
    <w:rsid w:val="002133BA"/>
    <w:rsid w:val="00217503"/>
    <w:rsid w:val="00217A4E"/>
    <w:rsid w:val="00233FB2"/>
    <w:rsid w:val="002375AA"/>
    <w:rsid w:val="00247F67"/>
    <w:rsid w:val="00251C69"/>
    <w:rsid w:val="0025789C"/>
    <w:rsid w:val="00266CE8"/>
    <w:rsid w:val="00270E4C"/>
    <w:rsid w:val="00276E4A"/>
    <w:rsid w:val="00283E27"/>
    <w:rsid w:val="00286EC3"/>
    <w:rsid w:val="002872F8"/>
    <w:rsid w:val="002914B7"/>
    <w:rsid w:val="002938AB"/>
    <w:rsid w:val="00293C1E"/>
    <w:rsid w:val="002B5165"/>
    <w:rsid w:val="002D084D"/>
    <w:rsid w:val="002D38C8"/>
    <w:rsid w:val="002E4C10"/>
    <w:rsid w:val="002F1C45"/>
    <w:rsid w:val="002F6F4F"/>
    <w:rsid w:val="003020CA"/>
    <w:rsid w:val="00317146"/>
    <w:rsid w:val="00334976"/>
    <w:rsid w:val="003360AE"/>
    <w:rsid w:val="00337645"/>
    <w:rsid w:val="00343066"/>
    <w:rsid w:val="00343DAF"/>
    <w:rsid w:val="00366890"/>
    <w:rsid w:val="00366BA7"/>
    <w:rsid w:val="00366BD8"/>
    <w:rsid w:val="00367250"/>
    <w:rsid w:val="00371C62"/>
    <w:rsid w:val="00373C58"/>
    <w:rsid w:val="003815D4"/>
    <w:rsid w:val="003820D9"/>
    <w:rsid w:val="00383A49"/>
    <w:rsid w:val="003A2A56"/>
    <w:rsid w:val="003A6E7A"/>
    <w:rsid w:val="003B6A53"/>
    <w:rsid w:val="003C5BC4"/>
    <w:rsid w:val="003D4D16"/>
    <w:rsid w:val="003D7D74"/>
    <w:rsid w:val="003E1408"/>
    <w:rsid w:val="003E35A8"/>
    <w:rsid w:val="003E3836"/>
    <w:rsid w:val="003F5FE6"/>
    <w:rsid w:val="003F6EB4"/>
    <w:rsid w:val="003F7E00"/>
    <w:rsid w:val="00404CD0"/>
    <w:rsid w:val="0041117C"/>
    <w:rsid w:val="00412192"/>
    <w:rsid w:val="00415513"/>
    <w:rsid w:val="004161B8"/>
    <w:rsid w:val="0042265B"/>
    <w:rsid w:val="00424A68"/>
    <w:rsid w:val="00424D65"/>
    <w:rsid w:val="00452C70"/>
    <w:rsid w:val="004530B8"/>
    <w:rsid w:val="00454BE5"/>
    <w:rsid w:val="00474799"/>
    <w:rsid w:val="00480A15"/>
    <w:rsid w:val="00493A7F"/>
    <w:rsid w:val="004941AD"/>
    <w:rsid w:val="00496A3C"/>
    <w:rsid w:val="00497169"/>
    <w:rsid w:val="004A5BCB"/>
    <w:rsid w:val="004B2037"/>
    <w:rsid w:val="004B560F"/>
    <w:rsid w:val="004B6D26"/>
    <w:rsid w:val="004C0CD5"/>
    <w:rsid w:val="004C55EC"/>
    <w:rsid w:val="004C58A2"/>
    <w:rsid w:val="004D4878"/>
    <w:rsid w:val="004E79ED"/>
    <w:rsid w:val="00500BA5"/>
    <w:rsid w:val="00507DB5"/>
    <w:rsid w:val="0051025E"/>
    <w:rsid w:val="00523ABA"/>
    <w:rsid w:val="00527308"/>
    <w:rsid w:val="00527ACA"/>
    <w:rsid w:val="00535744"/>
    <w:rsid w:val="00540234"/>
    <w:rsid w:val="005456B6"/>
    <w:rsid w:val="00553359"/>
    <w:rsid w:val="00562CC3"/>
    <w:rsid w:val="0056633B"/>
    <w:rsid w:val="00567301"/>
    <w:rsid w:val="005740CF"/>
    <w:rsid w:val="00577DD7"/>
    <w:rsid w:val="00587E66"/>
    <w:rsid w:val="00591A82"/>
    <w:rsid w:val="00596604"/>
    <w:rsid w:val="005A41DD"/>
    <w:rsid w:val="005B0E23"/>
    <w:rsid w:val="005B209D"/>
    <w:rsid w:val="005B3AE8"/>
    <w:rsid w:val="005D498B"/>
    <w:rsid w:val="005E2330"/>
    <w:rsid w:val="005E30FF"/>
    <w:rsid w:val="005E685B"/>
    <w:rsid w:val="005E7A66"/>
    <w:rsid w:val="005F160B"/>
    <w:rsid w:val="00602579"/>
    <w:rsid w:val="0060414D"/>
    <w:rsid w:val="00625F09"/>
    <w:rsid w:val="00632B85"/>
    <w:rsid w:val="00644899"/>
    <w:rsid w:val="006571D6"/>
    <w:rsid w:val="006714A7"/>
    <w:rsid w:val="00671DF8"/>
    <w:rsid w:val="00686F6F"/>
    <w:rsid w:val="00687503"/>
    <w:rsid w:val="006A3F0B"/>
    <w:rsid w:val="006B3A7D"/>
    <w:rsid w:val="006B4D4F"/>
    <w:rsid w:val="006C13AA"/>
    <w:rsid w:val="006C51D1"/>
    <w:rsid w:val="006C571A"/>
    <w:rsid w:val="006D2E6A"/>
    <w:rsid w:val="006D459B"/>
    <w:rsid w:val="006D507B"/>
    <w:rsid w:val="006E2C99"/>
    <w:rsid w:val="006E31C9"/>
    <w:rsid w:val="006F1D04"/>
    <w:rsid w:val="0070346C"/>
    <w:rsid w:val="0070429E"/>
    <w:rsid w:val="0070633F"/>
    <w:rsid w:val="00733C21"/>
    <w:rsid w:val="007357EA"/>
    <w:rsid w:val="0074301E"/>
    <w:rsid w:val="007506FB"/>
    <w:rsid w:val="00753896"/>
    <w:rsid w:val="0077403D"/>
    <w:rsid w:val="00790000"/>
    <w:rsid w:val="00791E3F"/>
    <w:rsid w:val="00795D4A"/>
    <w:rsid w:val="007A6C79"/>
    <w:rsid w:val="007B0544"/>
    <w:rsid w:val="007B4545"/>
    <w:rsid w:val="007C32D2"/>
    <w:rsid w:val="007E2B45"/>
    <w:rsid w:val="007E44B8"/>
    <w:rsid w:val="007F00C5"/>
    <w:rsid w:val="007F517D"/>
    <w:rsid w:val="00803664"/>
    <w:rsid w:val="0081079E"/>
    <w:rsid w:val="00813172"/>
    <w:rsid w:val="00813D9A"/>
    <w:rsid w:val="00814F68"/>
    <w:rsid w:val="00826A40"/>
    <w:rsid w:val="00830B8C"/>
    <w:rsid w:val="00832DDE"/>
    <w:rsid w:val="00843A2D"/>
    <w:rsid w:val="008518D2"/>
    <w:rsid w:val="00875EC7"/>
    <w:rsid w:val="00887DBC"/>
    <w:rsid w:val="008908BF"/>
    <w:rsid w:val="00890A79"/>
    <w:rsid w:val="00893803"/>
    <w:rsid w:val="00897AC1"/>
    <w:rsid w:val="00897DE0"/>
    <w:rsid w:val="008A016B"/>
    <w:rsid w:val="008A1E5D"/>
    <w:rsid w:val="008A56E6"/>
    <w:rsid w:val="008B05E1"/>
    <w:rsid w:val="008B29EF"/>
    <w:rsid w:val="008C2199"/>
    <w:rsid w:val="008D333E"/>
    <w:rsid w:val="008E119B"/>
    <w:rsid w:val="008F1004"/>
    <w:rsid w:val="008F1CAC"/>
    <w:rsid w:val="008F4B6C"/>
    <w:rsid w:val="008F5617"/>
    <w:rsid w:val="008F689C"/>
    <w:rsid w:val="00905452"/>
    <w:rsid w:val="00915FE5"/>
    <w:rsid w:val="009167B5"/>
    <w:rsid w:val="0093141A"/>
    <w:rsid w:val="009314A9"/>
    <w:rsid w:val="00934DE2"/>
    <w:rsid w:val="0095226F"/>
    <w:rsid w:val="009A1226"/>
    <w:rsid w:val="009A1C1A"/>
    <w:rsid w:val="009B5A93"/>
    <w:rsid w:val="009C2589"/>
    <w:rsid w:val="009C5ECE"/>
    <w:rsid w:val="009D08CB"/>
    <w:rsid w:val="009D1519"/>
    <w:rsid w:val="009E21E5"/>
    <w:rsid w:val="009E2255"/>
    <w:rsid w:val="009F20FE"/>
    <w:rsid w:val="00A02345"/>
    <w:rsid w:val="00A02938"/>
    <w:rsid w:val="00A062EE"/>
    <w:rsid w:val="00A1163D"/>
    <w:rsid w:val="00A2032C"/>
    <w:rsid w:val="00A217E6"/>
    <w:rsid w:val="00A24F59"/>
    <w:rsid w:val="00A37432"/>
    <w:rsid w:val="00A44B10"/>
    <w:rsid w:val="00A4567B"/>
    <w:rsid w:val="00A45FA0"/>
    <w:rsid w:val="00A54833"/>
    <w:rsid w:val="00A55E81"/>
    <w:rsid w:val="00A56933"/>
    <w:rsid w:val="00A6227F"/>
    <w:rsid w:val="00A6399E"/>
    <w:rsid w:val="00A735EF"/>
    <w:rsid w:val="00A7675F"/>
    <w:rsid w:val="00A93102"/>
    <w:rsid w:val="00A96C4E"/>
    <w:rsid w:val="00AB1912"/>
    <w:rsid w:val="00AB5D18"/>
    <w:rsid w:val="00AC50B9"/>
    <w:rsid w:val="00AD3546"/>
    <w:rsid w:val="00AE38BE"/>
    <w:rsid w:val="00B03259"/>
    <w:rsid w:val="00B04416"/>
    <w:rsid w:val="00B3348F"/>
    <w:rsid w:val="00B33CC8"/>
    <w:rsid w:val="00B357E9"/>
    <w:rsid w:val="00B47F63"/>
    <w:rsid w:val="00B54536"/>
    <w:rsid w:val="00B55984"/>
    <w:rsid w:val="00B72418"/>
    <w:rsid w:val="00B732F3"/>
    <w:rsid w:val="00B82554"/>
    <w:rsid w:val="00B93236"/>
    <w:rsid w:val="00B94371"/>
    <w:rsid w:val="00B96A45"/>
    <w:rsid w:val="00BA12BE"/>
    <w:rsid w:val="00BA61BB"/>
    <w:rsid w:val="00BB0AAE"/>
    <w:rsid w:val="00BB1DF0"/>
    <w:rsid w:val="00BB2677"/>
    <w:rsid w:val="00BB3D26"/>
    <w:rsid w:val="00BD0332"/>
    <w:rsid w:val="00BE1351"/>
    <w:rsid w:val="00BE3621"/>
    <w:rsid w:val="00BE5527"/>
    <w:rsid w:val="00C04176"/>
    <w:rsid w:val="00C14643"/>
    <w:rsid w:val="00C164A3"/>
    <w:rsid w:val="00C17DA4"/>
    <w:rsid w:val="00C17EBB"/>
    <w:rsid w:val="00C2735C"/>
    <w:rsid w:val="00C30C2E"/>
    <w:rsid w:val="00C30DE8"/>
    <w:rsid w:val="00C35795"/>
    <w:rsid w:val="00C36518"/>
    <w:rsid w:val="00C446BD"/>
    <w:rsid w:val="00C542C5"/>
    <w:rsid w:val="00C55316"/>
    <w:rsid w:val="00C5746F"/>
    <w:rsid w:val="00C600B9"/>
    <w:rsid w:val="00C71CA8"/>
    <w:rsid w:val="00C76548"/>
    <w:rsid w:val="00C76780"/>
    <w:rsid w:val="00C85D20"/>
    <w:rsid w:val="00C861AD"/>
    <w:rsid w:val="00C911A8"/>
    <w:rsid w:val="00C926F8"/>
    <w:rsid w:val="00C93D39"/>
    <w:rsid w:val="00C94749"/>
    <w:rsid w:val="00C95BEE"/>
    <w:rsid w:val="00CA07DC"/>
    <w:rsid w:val="00CA38B6"/>
    <w:rsid w:val="00CD4B1F"/>
    <w:rsid w:val="00CD5943"/>
    <w:rsid w:val="00CF46EB"/>
    <w:rsid w:val="00D007ED"/>
    <w:rsid w:val="00D1432F"/>
    <w:rsid w:val="00D14908"/>
    <w:rsid w:val="00D20221"/>
    <w:rsid w:val="00D354AC"/>
    <w:rsid w:val="00D37700"/>
    <w:rsid w:val="00D47CE5"/>
    <w:rsid w:val="00D54B99"/>
    <w:rsid w:val="00D61FA9"/>
    <w:rsid w:val="00D764D0"/>
    <w:rsid w:val="00D8582A"/>
    <w:rsid w:val="00D87E08"/>
    <w:rsid w:val="00D90A34"/>
    <w:rsid w:val="00DA34EB"/>
    <w:rsid w:val="00DA3691"/>
    <w:rsid w:val="00DA691E"/>
    <w:rsid w:val="00DB0963"/>
    <w:rsid w:val="00DB17FF"/>
    <w:rsid w:val="00DB38B9"/>
    <w:rsid w:val="00DB4100"/>
    <w:rsid w:val="00DC7F6F"/>
    <w:rsid w:val="00DD4887"/>
    <w:rsid w:val="00DD5A7C"/>
    <w:rsid w:val="00DE09F1"/>
    <w:rsid w:val="00DE3BCA"/>
    <w:rsid w:val="00E00E53"/>
    <w:rsid w:val="00E11784"/>
    <w:rsid w:val="00E13B2B"/>
    <w:rsid w:val="00E204BC"/>
    <w:rsid w:val="00E21E76"/>
    <w:rsid w:val="00E27DEA"/>
    <w:rsid w:val="00E3762A"/>
    <w:rsid w:val="00E45DEF"/>
    <w:rsid w:val="00E46771"/>
    <w:rsid w:val="00E50AD9"/>
    <w:rsid w:val="00E644B4"/>
    <w:rsid w:val="00E70AA0"/>
    <w:rsid w:val="00EA3394"/>
    <w:rsid w:val="00EA693C"/>
    <w:rsid w:val="00EB38A7"/>
    <w:rsid w:val="00EB4CFB"/>
    <w:rsid w:val="00EB564A"/>
    <w:rsid w:val="00EC05C2"/>
    <w:rsid w:val="00ED43A3"/>
    <w:rsid w:val="00ED7A74"/>
    <w:rsid w:val="00EE0ED8"/>
    <w:rsid w:val="00EF2480"/>
    <w:rsid w:val="00EF3844"/>
    <w:rsid w:val="00F04058"/>
    <w:rsid w:val="00F207B0"/>
    <w:rsid w:val="00F22734"/>
    <w:rsid w:val="00F24FB7"/>
    <w:rsid w:val="00F3451D"/>
    <w:rsid w:val="00F3538F"/>
    <w:rsid w:val="00F50232"/>
    <w:rsid w:val="00F5149F"/>
    <w:rsid w:val="00F52D4E"/>
    <w:rsid w:val="00F53548"/>
    <w:rsid w:val="00F55FE9"/>
    <w:rsid w:val="00F65AAE"/>
    <w:rsid w:val="00F6705F"/>
    <w:rsid w:val="00F81986"/>
    <w:rsid w:val="00F84D3C"/>
    <w:rsid w:val="00F866EE"/>
    <w:rsid w:val="00F90DBD"/>
    <w:rsid w:val="00F9516A"/>
    <w:rsid w:val="00FA0A7E"/>
    <w:rsid w:val="00FA0AC4"/>
    <w:rsid w:val="00FA0CF6"/>
    <w:rsid w:val="00FA7189"/>
    <w:rsid w:val="00FB3A35"/>
    <w:rsid w:val="00FB46A8"/>
    <w:rsid w:val="00FC0360"/>
    <w:rsid w:val="00FC3B7A"/>
    <w:rsid w:val="00FC5361"/>
    <w:rsid w:val="00FD32D5"/>
    <w:rsid w:val="00FD536C"/>
    <w:rsid w:val="00FE24B7"/>
    <w:rsid w:val="00FF174D"/>
    <w:rsid w:val="00FF6C62"/>
    <w:rsid w:val="00FF6EC1"/>
    <w:rsid w:val="00FF72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3F"/>
    <w:rPr>
      <w:rFonts w:eastAsiaTheme="minorEastAsia"/>
      <w:lang w:eastAsia="ru-RU"/>
    </w:rPr>
  </w:style>
  <w:style w:type="paragraph" w:styleId="1">
    <w:name w:val="heading 1"/>
    <w:basedOn w:val="a"/>
    <w:next w:val="a"/>
    <w:link w:val="10"/>
    <w:uiPriority w:val="9"/>
    <w:qFormat/>
    <w:rsid w:val="00E11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A69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633F"/>
    <w:pPr>
      <w:spacing w:after="0" w:line="240" w:lineRule="auto"/>
    </w:pPr>
    <w:rPr>
      <w:rFonts w:eastAsiaTheme="minorEastAsia"/>
      <w:lang w:eastAsia="ru-RU"/>
    </w:rPr>
  </w:style>
  <w:style w:type="character" w:styleId="a5">
    <w:name w:val="Hyperlink"/>
    <w:basedOn w:val="a0"/>
    <w:uiPriority w:val="99"/>
    <w:unhideWhenUsed/>
    <w:rsid w:val="00107582"/>
    <w:rPr>
      <w:color w:val="0000FF" w:themeColor="hyperlink"/>
      <w:u w:val="single"/>
    </w:rPr>
  </w:style>
  <w:style w:type="table" w:styleId="a6">
    <w:name w:val="Table Grid"/>
    <w:basedOn w:val="a1"/>
    <w:uiPriority w:val="59"/>
    <w:rsid w:val="000C7C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6D507B"/>
    <w:pPr>
      <w:spacing w:after="0" w:line="240" w:lineRule="auto"/>
      <w:ind w:left="720"/>
      <w:contextualSpacing/>
    </w:pPr>
    <w:rPr>
      <w:rFonts w:ascii="Times New Roman" w:eastAsia="Times New Roman" w:hAnsi="Times New Roman" w:cs="Times New Roman"/>
      <w:sz w:val="24"/>
      <w:szCs w:val="24"/>
    </w:rPr>
  </w:style>
  <w:style w:type="character" w:styleId="a8">
    <w:name w:val="Strong"/>
    <w:basedOn w:val="a0"/>
    <w:uiPriority w:val="99"/>
    <w:qFormat/>
    <w:rsid w:val="001345A6"/>
    <w:rPr>
      <w:b/>
      <w:bCs/>
    </w:rPr>
  </w:style>
  <w:style w:type="character" w:styleId="a9">
    <w:name w:val="Emphasis"/>
    <w:basedOn w:val="a0"/>
    <w:uiPriority w:val="20"/>
    <w:qFormat/>
    <w:rsid w:val="00424A68"/>
    <w:rPr>
      <w:rFonts w:cs="Times New Roman"/>
      <w:i/>
      <w:iCs/>
    </w:rPr>
  </w:style>
  <w:style w:type="character" w:customStyle="1" w:styleId="iceouttxt4">
    <w:name w:val="iceouttxt4"/>
    <w:basedOn w:val="a0"/>
    <w:rsid w:val="005E30FF"/>
  </w:style>
  <w:style w:type="paragraph" w:styleId="aa">
    <w:name w:val="Body Text"/>
    <w:basedOn w:val="a"/>
    <w:link w:val="ab"/>
    <w:uiPriority w:val="99"/>
    <w:unhideWhenUsed/>
    <w:rsid w:val="006C51D1"/>
    <w:pPr>
      <w:suppressAutoHyphens/>
      <w:spacing w:after="120" w:line="240" w:lineRule="auto"/>
    </w:pPr>
    <w:rPr>
      <w:rFonts w:ascii="Times New Roman" w:hAnsi="Times New Roman" w:cs="Times New Roman"/>
      <w:sz w:val="24"/>
      <w:szCs w:val="24"/>
      <w:lang w:eastAsia="ar-SA"/>
    </w:rPr>
  </w:style>
  <w:style w:type="character" w:customStyle="1" w:styleId="ab">
    <w:name w:val="Основной текст Знак"/>
    <w:basedOn w:val="a0"/>
    <w:link w:val="aa"/>
    <w:uiPriority w:val="99"/>
    <w:rsid w:val="006C51D1"/>
    <w:rPr>
      <w:rFonts w:ascii="Times New Roman" w:eastAsiaTheme="minorEastAsia" w:hAnsi="Times New Roman" w:cs="Times New Roman"/>
      <w:sz w:val="24"/>
      <w:szCs w:val="24"/>
      <w:lang w:eastAsia="ar-SA"/>
    </w:rPr>
  </w:style>
  <w:style w:type="character" w:customStyle="1" w:styleId="10">
    <w:name w:val="Заголовок 1 Знак"/>
    <w:basedOn w:val="a0"/>
    <w:link w:val="1"/>
    <w:uiPriority w:val="9"/>
    <w:rsid w:val="00E11784"/>
    <w:rPr>
      <w:rFonts w:asciiTheme="majorHAnsi" w:eastAsiaTheme="majorEastAsia" w:hAnsiTheme="majorHAnsi" w:cstheme="majorBidi"/>
      <w:b/>
      <w:bCs/>
      <w:color w:val="365F91" w:themeColor="accent1" w:themeShade="BF"/>
      <w:sz w:val="28"/>
      <w:szCs w:val="28"/>
      <w:lang w:eastAsia="ru-RU"/>
    </w:rPr>
  </w:style>
  <w:style w:type="character" w:customStyle="1" w:styleId="11">
    <w:name w:val="Основной текст1"/>
    <w:basedOn w:val="a0"/>
    <w:rsid w:val="00191B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styleId="ac">
    <w:name w:val="Body Text Indent"/>
    <w:basedOn w:val="a"/>
    <w:link w:val="ad"/>
    <w:uiPriority w:val="99"/>
    <w:semiHidden/>
    <w:unhideWhenUsed/>
    <w:rsid w:val="00EF2480"/>
    <w:pPr>
      <w:spacing w:after="120"/>
      <w:ind w:left="283"/>
    </w:pPr>
  </w:style>
  <w:style w:type="character" w:customStyle="1" w:styleId="ad">
    <w:name w:val="Основной текст с отступом Знак"/>
    <w:basedOn w:val="a0"/>
    <w:link w:val="ac"/>
    <w:uiPriority w:val="99"/>
    <w:semiHidden/>
    <w:rsid w:val="00EF2480"/>
    <w:rPr>
      <w:rFonts w:eastAsiaTheme="minorEastAsia"/>
      <w:lang w:eastAsia="ru-RU"/>
    </w:rPr>
  </w:style>
  <w:style w:type="character" w:customStyle="1" w:styleId="apple-converted-space">
    <w:name w:val="apple-converted-space"/>
    <w:basedOn w:val="a0"/>
    <w:rsid w:val="000E7E97"/>
  </w:style>
  <w:style w:type="paragraph" w:customStyle="1" w:styleId="ConsNormal">
    <w:name w:val="ConsNormal"/>
    <w:uiPriority w:val="99"/>
    <w:rsid w:val="000E63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Знак Знак Знак Знак Знак Знак Знак"/>
    <w:basedOn w:val="a"/>
    <w:semiHidden/>
    <w:rsid w:val="000E6319"/>
    <w:pPr>
      <w:spacing w:after="160" w:line="240" w:lineRule="exact"/>
    </w:pPr>
    <w:rPr>
      <w:rFonts w:ascii="Verdana" w:eastAsia="Times New Roman" w:hAnsi="Verdana" w:cs="Times New Roman"/>
      <w:sz w:val="20"/>
      <w:szCs w:val="20"/>
      <w:lang w:val="en-GB" w:eastAsia="en-US"/>
    </w:rPr>
  </w:style>
  <w:style w:type="character" w:customStyle="1" w:styleId="FontStyle47">
    <w:name w:val="Font Style47"/>
    <w:rsid w:val="000E6319"/>
    <w:rPr>
      <w:rFonts w:ascii="Times New Roman" w:hAnsi="Times New Roman" w:cs="Times New Roman" w:hint="default"/>
      <w:color w:val="000000"/>
      <w:sz w:val="22"/>
      <w:szCs w:val="22"/>
    </w:rPr>
  </w:style>
  <w:style w:type="character" w:customStyle="1" w:styleId="a4">
    <w:name w:val="Без интервала Знак"/>
    <w:link w:val="a3"/>
    <w:uiPriority w:val="1"/>
    <w:locked/>
    <w:rsid w:val="00233FB2"/>
    <w:rPr>
      <w:rFonts w:eastAsiaTheme="minorEastAsia"/>
      <w:lang w:eastAsia="ru-RU"/>
    </w:rPr>
  </w:style>
  <w:style w:type="character" w:customStyle="1" w:styleId="rserrmark">
    <w:name w:val="rs_err_mark"/>
    <w:basedOn w:val="a0"/>
    <w:rsid w:val="00233FB2"/>
  </w:style>
  <w:style w:type="paragraph" w:customStyle="1" w:styleId="Default">
    <w:name w:val="Default"/>
    <w:rsid w:val="001716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3z0">
    <w:name w:val="WW8Num3z0"/>
    <w:rsid w:val="00247F67"/>
    <w:rPr>
      <w:rFonts w:ascii="Times New Roman" w:hAnsi="Times New Roman" w:cs="Times New Roman"/>
    </w:rPr>
  </w:style>
  <w:style w:type="character" w:customStyle="1" w:styleId="spellchecker-word-highlight">
    <w:name w:val="spellchecker-word-highlight"/>
    <w:basedOn w:val="a0"/>
    <w:rsid w:val="009C2589"/>
  </w:style>
  <w:style w:type="character" w:customStyle="1" w:styleId="ecattext">
    <w:name w:val="ecattext"/>
    <w:rsid w:val="005E685B"/>
  </w:style>
  <w:style w:type="paragraph" w:styleId="af">
    <w:name w:val="Balloon Text"/>
    <w:basedOn w:val="a"/>
    <w:link w:val="af0"/>
    <w:uiPriority w:val="99"/>
    <w:semiHidden/>
    <w:unhideWhenUsed/>
    <w:rsid w:val="0025789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789C"/>
    <w:rPr>
      <w:rFonts w:ascii="Tahoma" w:eastAsiaTheme="minorEastAsia" w:hAnsi="Tahoma" w:cs="Tahoma"/>
      <w:sz w:val="16"/>
      <w:szCs w:val="16"/>
      <w:lang w:eastAsia="ru-RU"/>
    </w:rPr>
  </w:style>
  <w:style w:type="paragraph" w:styleId="af1">
    <w:name w:val="Normal (Web)"/>
    <w:basedOn w:val="a"/>
    <w:uiPriority w:val="99"/>
    <w:semiHidden/>
    <w:unhideWhenUsed/>
    <w:rsid w:val="00452C70"/>
    <w:pPr>
      <w:spacing w:after="0" w:line="240" w:lineRule="auto"/>
    </w:pPr>
    <w:rPr>
      <w:rFonts w:ascii="Times New Roman" w:eastAsia="Times New Roman" w:hAnsi="Times New Roman" w:cs="Times New Roman"/>
      <w:color w:val="000000"/>
      <w:sz w:val="20"/>
      <w:szCs w:val="20"/>
    </w:rPr>
  </w:style>
  <w:style w:type="paragraph" w:styleId="af2">
    <w:name w:val="Title"/>
    <w:basedOn w:val="a"/>
    <w:next w:val="af3"/>
    <w:link w:val="af4"/>
    <w:uiPriority w:val="99"/>
    <w:qFormat/>
    <w:rsid w:val="008A016B"/>
    <w:pPr>
      <w:autoSpaceDE w:val="0"/>
      <w:spacing w:after="0" w:line="240" w:lineRule="auto"/>
      <w:jc w:val="center"/>
    </w:pPr>
    <w:rPr>
      <w:rFonts w:ascii="Arial" w:eastAsia="Times New Roman" w:hAnsi="Arial" w:cs="Arial"/>
      <w:b/>
      <w:bCs/>
      <w:kern w:val="1"/>
      <w:sz w:val="28"/>
      <w:szCs w:val="28"/>
      <w:lang w:eastAsia="ar-SA"/>
    </w:rPr>
  </w:style>
  <w:style w:type="character" w:customStyle="1" w:styleId="af4">
    <w:name w:val="Название Знак"/>
    <w:basedOn w:val="a0"/>
    <w:link w:val="af2"/>
    <w:uiPriority w:val="99"/>
    <w:rsid w:val="008A016B"/>
    <w:rPr>
      <w:rFonts w:ascii="Arial" w:eastAsia="Times New Roman" w:hAnsi="Arial" w:cs="Arial"/>
      <w:b/>
      <w:bCs/>
      <w:kern w:val="1"/>
      <w:sz w:val="28"/>
      <w:szCs w:val="28"/>
      <w:lang w:eastAsia="ar-SA"/>
    </w:rPr>
  </w:style>
  <w:style w:type="paragraph" w:styleId="af3">
    <w:name w:val="Subtitle"/>
    <w:basedOn w:val="a"/>
    <w:next w:val="a"/>
    <w:link w:val="af5"/>
    <w:uiPriority w:val="11"/>
    <w:qFormat/>
    <w:rsid w:val="008A01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8A016B"/>
    <w:rPr>
      <w:rFonts w:asciiTheme="majorHAnsi" w:eastAsiaTheme="majorEastAsia" w:hAnsiTheme="majorHAnsi" w:cstheme="majorBidi"/>
      <w:i/>
      <w:iCs/>
      <w:color w:val="4F81BD" w:themeColor="accent1"/>
      <w:spacing w:val="15"/>
      <w:sz w:val="24"/>
      <w:szCs w:val="24"/>
      <w:lang w:eastAsia="ru-RU"/>
    </w:rPr>
  </w:style>
  <w:style w:type="character" w:customStyle="1" w:styleId="110">
    <w:name w:val="Заголовок 1 Знак1"/>
    <w:rsid w:val="00FA0A7E"/>
    <w:rPr>
      <w:b/>
      <w:bCs/>
      <w:color w:val="000000"/>
      <w:kern w:val="32"/>
      <w:sz w:val="28"/>
      <w:szCs w:val="32"/>
      <w:lang w:val="ru" w:eastAsia="x-none" w:bidi="ar-SA"/>
    </w:rPr>
  </w:style>
  <w:style w:type="paragraph" w:customStyle="1" w:styleId="ConsPlusNormal">
    <w:name w:val="ConsPlusNormal"/>
    <w:rsid w:val="00EA693C"/>
    <w:pPr>
      <w:autoSpaceDE w:val="0"/>
      <w:autoSpaceDN w:val="0"/>
      <w:adjustRightInd w:val="0"/>
      <w:spacing w:after="0" w:line="240" w:lineRule="auto"/>
    </w:pPr>
    <w:rPr>
      <w:rFonts w:ascii="Times New Roman" w:hAnsi="Times New Roman" w:cs="Times New Roman"/>
    </w:rPr>
  </w:style>
  <w:style w:type="character" w:customStyle="1" w:styleId="20">
    <w:name w:val="Заголовок 2 Знак"/>
    <w:basedOn w:val="a0"/>
    <w:link w:val="2"/>
    <w:uiPriority w:val="9"/>
    <w:rsid w:val="00EA693C"/>
    <w:rPr>
      <w:rFonts w:ascii="Times New Roman" w:eastAsia="Times New Roman" w:hAnsi="Times New Roman" w:cs="Times New Roman"/>
      <w:b/>
      <w:bCs/>
      <w:sz w:val="36"/>
      <w:szCs w:val="36"/>
      <w:lang w:eastAsia="ru-RU"/>
    </w:rPr>
  </w:style>
  <w:style w:type="character" w:customStyle="1" w:styleId="red">
    <w:name w:val="red"/>
    <w:basedOn w:val="a0"/>
    <w:rsid w:val="00EA693C"/>
  </w:style>
  <w:style w:type="paragraph" w:styleId="z-">
    <w:name w:val="HTML Top of Form"/>
    <w:basedOn w:val="a"/>
    <w:next w:val="a"/>
    <w:link w:val="z-0"/>
    <w:hidden/>
    <w:uiPriority w:val="99"/>
    <w:semiHidden/>
    <w:unhideWhenUsed/>
    <w:rsid w:val="00EA69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A69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A69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A693C"/>
    <w:rPr>
      <w:rFonts w:ascii="Arial" w:eastAsia="Times New Roman" w:hAnsi="Arial" w:cs="Arial"/>
      <w:vanish/>
      <w:sz w:val="16"/>
      <w:szCs w:val="16"/>
      <w:lang w:eastAsia="ru-RU"/>
    </w:rPr>
  </w:style>
  <w:style w:type="character" w:customStyle="1" w:styleId="catalog-price">
    <w:name w:val="catalog-price"/>
    <w:basedOn w:val="a0"/>
    <w:rsid w:val="00EA693C"/>
  </w:style>
  <w:style w:type="character" w:customStyle="1" w:styleId="FontStyle42">
    <w:name w:val="Font Style42"/>
    <w:rsid w:val="002E4C10"/>
    <w:rPr>
      <w:rFonts w:ascii="Times New Roman" w:hAnsi="Times New Roman" w:cs="Times New Roman"/>
      <w:sz w:val="22"/>
      <w:szCs w:val="22"/>
    </w:rPr>
  </w:style>
  <w:style w:type="character" w:customStyle="1" w:styleId="username1">
    <w:name w:val="username1"/>
    <w:basedOn w:val="a0"/>
    <w:rsid w:val="0051025E"/>
    <w:rPr>
      <w:color w:val="FF1111"/>
    </w:rPr>
  </w:style>
  <w:style w:type="paragraph" w:customStyle="1" w:styleId="ConsPlusNonformat">
    <w:name w:val="ConsPlusNonformat"/>
    <w:rsid w:val="00D87E0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8">
    <w:name w:val="Style18"/>
    <w:basedOn w:val="a"/>
    <w:rsid w:val="00D87E0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21">
    <w:name w:val="Без интервала2"/>
    <w:uiPriority w:val="99"/>
    <w:qFormat/>
    <w:rsid w:val="009314A9"/>
    <w:pPr>
      <w:spacing w:after="0" w:line="240" w:lineRule="auto"/>
    </w:pPr>
    <w:rPr>
      <w:rFonts w:ascii="Calibri" w:eastAsia="Times New Roman" w:hAnsi="Calibri" w:cs="Calibri"/>
      <w:lang w:eastAsia="ru-RU"/>
    </w:rPr>
  </w:style>
  <w:style w:type="paragraph" w:customStyle="1" w:styleId="s13">
    <w:name w:val="s_13"/>
    <w:basedOn w:val="a"/>
    <w:uiPriority w:val="99"/>
    <w:rsid w:val="009314A9"/>
    <w:pPr>
      <w:spacing w:after="0" w:line="240" w:lineRule="auto"/>
      <w:ind w:firstLine="720"/>
    </w:pPr>
    <w:rPr>
      <w:rFonts w:ascii="Times New Roman" w:eastAsia="Times New Roman" w:hAnsi="Times New Roman" w:cs="Times New Roman"/>
      <w:sz w:val="20"/>
      <w:szCs w:val="20"/>
    </w:rPr>
  </w:style>
  <w:style w:type="character" w:customStyle="1" w:styleId="iceouttxt53">
    <w:name w:val="iceouttxt53"/>
    <w:rsid w:val="009E2255"/>
    <w:rPr>
      <w:rFonts w:ascii="Arial" w:hAnsi="Arial" w:cs="Arial" w:hint="default"/>
      <w:b w:val="0"/>
      <w:bCs w:val="0"/>
      <w:strike w:val="0"/>
      <w:dstrike w:val="0"/>
      <w:color w:val="4878B2"/>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194">
      <w:bodyDiv w:val="1"/>
      <w:marLeft w:val="0"/>
      <w:marRight w:val="0"/>
      <w:marTop w:val="0"/>
      <w:marBottom w:val="0"/>
      <w:divBdr>
        <w:top w:val="none" w:sz="0" w:space="0" w:color="auto"/>
        <w:left w:val="none" w:sz="0" w:space="0" w:color="auto"/>
        <w:bottom w:val="none" w:sz="0" w:space="0" w:color="auto"/>
        <w:right w:val="none" w:sz="0" w:space="0" w:color="auto"/>
      </w:divBdr>
    </w:div>
    <w:div w:id="62602578">
      <w:bodyDiv w:val="1"/>
      <w:marLeft w:val="0"/>
      <w:marRight w:val="0"/>
      <w:marTop w:val="0"/>
      <w:marBottom w:val="0"/>
      <w:divBdr>
        <w:top w:val="none" w:sz="0" w:space="0" w:color="auto"/>
        <w:left w:val="none" w:sz="0" w:space="0" w:color="auto"/>
        <w:bottom w:val="none" w:sz="0" w:space="0" w:color="auto"/>
        <w:right w:val="none" w:sz="0" w:space="0" w:color="auto"/>
      </w:divBdr>
    </w:div>
    <w:div w:id="170341465">
      <w:bodyDiv w:val="1"/>
      <w:marLeft w:val="0"/>
      <w:marRight w:val="0"/>
      <w:marTop w:val="0"/>
      <w:marBottom w:val="0"/>
      <w:divBdr>
        <w:top w:val="none" w:sz="0" w:space="0" w:color="auto"/>
        <w:left w:val="none" w:sz="0" w:space="0" w:color="auto"/>
        <w:bottom w:val="none" w:sz="0" w:space="0" w:color="auto"/>
        <w:right w:val="none" w:sz="0" w:space="0" w:color="auto"/>
      </w:divBdr>
      <w:divsChild>
        <w:div w:id="1636837068">
          <w:marLeft w:val="0"/>
          <w:marRight w:val="0"/>
          <w:marTop w:val="0"/>
          <w:marBottom w:val="0"/>
          <w:divBdr>
            <w:top w:val="none" w:sz="0" w:space="0" w:color="auto"/>
            <w:left w:val="none" w:sz="0" w:space="0" w:color="auto"/>
            <w:bottom w:val="none" w:sz="0" w:space="0" w:color="auto"/>
            <w:right w:val="none" w:sz="0" w:space="0" w:color="auto"/>
          </w:divBdr>
          <w:divsChild>
            <w:div w:id="1121069572">
              <w:marLeft w:val="0"/>
              <w:marRight w:val="0"/>
              <w:marTop w:val="0"/>
              <w:marBottom w:val="0"/>
              <w:divBdr>
                <w:top w:val="single" w:sz="6" w:space="0" w:color="DFDFDF"/>
                <w:left w:val="single" w:sz="6" w:space="19" w:color="DFDFDF"/>
                <w:bottom w:val="single" w:sz="6" w:space="8" w:color="DFDFDF"/>
                <w:right w:val="single" w:sz="6" w:space="19" w:color="DFDFDF"/>
              </w:divBdr>
              <w:divsChild>
                <w:div w:id="1589076597">
                  <w:marLeft w:val="0"/>
                  <w:marRight w:val="0"/>
                  <w:marTop w:val="0"/>
                  <w:marBottom w:val="0"/>
                  <w:divBdr>
                    <w:top w:val="none" w:sz="0" w:space="0" w:color="auto"/>
                    <w:left w:val="none" w:sz="0" w:space="0" w:color="auto"/>
                    <w:bottom w:val="none" w:sz="0" w:space="0" w:color="auto"/>
                    <w:right w:val="single" w:sz="6" w:space="19" w:color="DFDFDF"/>
                  </w:divBdr>
                </w:div>
                <w:div w:id="1400128884">
                  <w:marLeft w:val="375"/>
                  <w:marRight w:val="375"/>
                  <w:marTop w:val="0"/>
                  <w:marBottom w:val="0"/>
                  <w:divBdr>
                    <w:top w:val="none" w:sz="0" w:space="0" w:color="auto"/>
                    <w:left w:val="none" w:sz="0" w:space="0" w:color="auto"/>
                    <w:bottom w:val="none" w:sz="0" w:space="0" w:color="auto"/>
                    <w:right w:val="single" w:sz="6" w:space="19" w:color="DFDFDF"/>
                  </w:divBdr>
                </w:div>
                <w:div w:id="2103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6570">
          <w:marLeft w:val="0"/>
          <w:marRight w:val="0"/>
          <w:marTop w:val="0"/>
          <w:marBottom w:val="0"/>
          <w:divBdr>
            <w:top w:val="none" w:sz="0" w:space="0" w:color="auto"/>
            <w:left w:val="none" w:sz="0" w:space="0" w:color="auto"/>
            <w:bottom w:val="none" w:sz="0" w:space="0" w:color="auto"/>
            <w:right w:val="none" w:sz="0" w:space="0" w:color="auto"/>
          </w:divBdr>
          <w:divsChild>
            <w:div w:id="267005741">
              <w:marLeft w:val="0"/>
              <w:marRight w:val="0"/>
              <w:marTop w:val="0"/>
              <w:marBottom w:val="0"/>
              <w:divBdr>
                <w:top w:val="none" w:sz="0" w:space="0" w:color="auto"/>
                <w:left w:val="none" w:sz="0" w:space="0" w:color="auto"/>
                <w:bottom w:val="none" w:sz="0" w:space="0" w:color="auto"/>
                <w:right w:val="none" w:sz="0" w:space="0" w:color="auto"/>
              </w:divBdr>
              <w:divsChild>
                <w:div w:id="10546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4017">
          <w:marLeft w:val="0"/>
          <w:marRight w:val="0"/>
          <w:marTop w:val="0"/>
          <w:marBottom w:val="0"/>
          <w:divBdr>
            <w:top w:val="none" w:sz="0" w:space="0" w:color="auto"/>
            <w:left w:val="none" w:sz="0" w:space="0" w:color="auto"/>
            <w:bottom w:val="none" w:sz="0" w:space="0" w:color="auto"/>
            <w:right w:val="none" w:sz="0" w:space="0" w:color="auto"/>
          </w:divBdr>
        </w:div>
        <w:div w:id="893615003">
          <w:marLeft w:val="0"/>
          <w:marRight w:val="0"/>
          <w:marTop w:val="495"/>
          <w:marBottom w:val="450"/>
          <w:divBdr>
            <w:top w:val="none" w:sz="0" w:space="0" w:color="auto"/>
            <w:left w:val="none" w:sz="0" w:space="0" w:color="auto"/>
            <w:bottom w:val="none" w:sz="0" w:space="0" w:color="auto"/>
            <w:right w:val="none" w:sz="0" w:space="0" w:color="auto"/>
          </w:divBdr>
          <w:divsChild>
            <w:div w:id="1484545877">
              <w:marLeft w:val="0"/>
              <w:marRight w:val="0"/>
              <w:marTop w:val="0"/>
              <w:marBottom w:val="375"/>
              <w:divBdr>
                <w:top w:val="none" w:sz="0" w:space="0" w:color="auto"/>
                <w:left w:val="none" w:sz="0" w:space="0" w:color="auto"/>
                <w:bottom w:val="none" w:sz="0" w:space="0" w:color="auto"/>
                <w:right w:val="none" w:sz="0" w:space="0" w:color="auto"/>
              </w:divBdr>
            </w:div>
            <w:div w:id="1008599502">
              <w:marLeft w:val="3525"/>
              <w:marRight w:val="0"/>
              <w:marTop w:val="0"/>
              <w:marBottom w:val="300"/>
              <w:divBdr>
                <w:top w:val="none" w:sz="0" w:space="0" w:color="auto"/>
                <w:left w:val="none" w:sz="0" w:space="0" w:color="auto"/>
                <w:bottom w:val="none" w:sz="0" w:space="0" w:color="auto"/>
                <w:right w:val="none" w:sz="0" w:space="0" w:color="auto"/>
              </w:divBdr>
              <w:divsChild>
                <w:div w:id="54278148">
                  <w:marLeft w:val="0"/>
                  <w:marRight w:val="225"/>
                  <w:marTop w:val="0"/>
                  <w:marBottom w:val="0"/>
                  <w:divBdr>
                    <w:top w:val="none" w:sz="0" w:space="0" w:color="auto"/>
                    <w:left w:val="none" w:sz="0" w:space="0" w:color="auto"/>
                    <w:bottom w:val="none" w:sz="0" w:space="0" w:color="auto"/>
                    <w:right w:val="none" w:sz="0" w:space="0" w:color="auto"/>
                  </w:divBdr>
                  <w:divsChild>
                    <w:div w:id="1078139018">
                      <w:marLeft w:val="0"/>
                      <w:marRight w:val="0"/>
                      <w:marTop w:val="0"/>
                      <w:marBottom w:val="0"/>
                      <w:divBdr>
                        <w:top w:val="none" w:sz="0" w:space="0" w:color="auto"/>
                        <w:left w:val="none" w:sz="0" w:space="0" w:color="auto"/>
                        <w:bottom w:val="none" w:sz="0" w:space="0" w:color="auto"/>
                        <w:right w:val="none" w:sz="0" w:space="0" w:color="auto"/>
                      </w:divBdr>
                    </w:div>
                  </w:divsChild>
                </w:div>
                <w:div w:id="272715653">
                  <w:marLeft w:val="0"/>
                  <w:marRight w:val="0"/>
                  <w:marTop w:val="0"/>
                  <w:marBottom w:val="0"/>
                  <w:divBdr>
                    <w:top w:val="single" w:sz="6" w:space="8" w:color="D1D1D1"/>
                    <w:left w:val="single" w:sz="6" w:space="8" w:color="D1D1D1"/>
                    <w:bottom w:val="single" w:sz="6" w:space="8" w:color="D1D1D1"/>
                    <w:right w:val="single" w:sz="6" w:space="8" w:color="D1D1D1"/>
                  </w:divBdr>
                </w:div>
                <w:div w:id="299189777">
                  <w:marLeft w:val="0"/>
                  <w:marRight w:val="0"/>
                  <w:marTop w:val="0"/>
                  <w:marBottom w:val="0"/>
                  <w:divBdr>
                    <w:top w:val="none" w:sz="0" w:space="0" w:color="auto"/>
                    <w:left w:val="none" w:sz="0" w:space="0" w:color="auto"/>
                    <w:bottom w:val="none" w:sz="0" w:space="0" w:color="auto"/>
                    <w:right w:val="none" w:sz="0" w:space="0" w:color="auto"/>
                  </w:divBdr>
                  <w:divsChild>
                    <w:div w:id="1571034658">
                      <w:marLeft w:val="0"/>
                      <w:marRight w:val="0"/>
                      <w:marTop w:val="0"/>
                      <w:marBottom w:val="0"/>
                      <w:divBdr>
                        <w:top w:val="none" w:sz="0" w:space="0" w:color="auto"/>
                        <w:left w:val="none" w:sz="0" w:space="0" w:color="auto"/>
                        <w:bottom w:val="none" w:sz="0" w:space="0" w:color="auto"/>
                        <w:right w:val="none" w:sz="0" w:space="0" w:color="auto"/>
                      </w:divBdr>
                      <w:divsChild>
                        <w:div w:id="851334133">
                          <w:marLeft w:val="0"/>
                          <w:marRight w:val="0"/>
                          <w:marTop w:val="0"/>
                          <w:marBottom w:val="0"/>
                          <w:divBdr>
                            <w:top w:val="none" w:sz="0" w:space="0" w:color="auto"/>
                            <w:left w:val="none" w:sz="0" w:space="0" w:color="auto"/>
                            <w:bottom w:val="none" w:sz="0" w:space="0" w:color="auto"/>
                            <w:right w:val="none" w:sz="0" w:space="0" w:color="auto"/>
                          </w:divBdr>
                        </w:div>
                        <w:div w:id="1572691256">
                          <w:marLeft w:val="0"/>
                          <w:marRight w:val="0"/>
                          <w:marTop w:val="0"/>
                          <w:marBottom w:val="0"/>
                          <w:divBdr>
                            <w:top w:val="none" w:sz="0" w:space="0" w:color="auto"/>
                            <w:left w:val="none" w:sz="0" w:space="0" w:color="auto"/>
                            <w:bottom w:val="none" w:sz="0" w:space="0" w:color="auto"/>
                            <w:right w:val="none" w:sz="0" w:space="0" w:color="auto"/>
                          </w:divBdr>
                          <w:divsChild>
                            <w:div w:id="2099012227">
                              <w:marLeft w:val="0"/>
                              <w:marRight w:val="0"/>
                              <w:marTop w:val="330"/>
                              <w:marBottom w:val="330"/>
                              <w:divBdr>
                                <w:top w:val="none" w:sz="0" w:space="0" w:color="auto"/>
                                <w:left w:val="none" w:sz="0" w:space="0" w:color="auto"/>
                                <w:bottom w:val="none" w:sz="0" w:space="0" w:color="auto"/>
                                <w:right w:val="none" w:sz="0" w:space="0" w:color="auto"/>
                              </w:divBdr>
                            </w:div>
                            <w:div w:id="1580821624">
                              <w:marLeft w:val="0"/>
                              <w:marRight w:val="0"/>
                              <w:marTop w:val="0"/>
                              <w:marBottom w:val="0"/>
                              <w:divBdr>
                                <w:top w:val="dashed" w:sz="6" w:space="0" w:color="B3B5B4"/>
                                <w:left w:val="none" w:sz="0" w:space="0" w:color="auto"/>
                                <w:bottom w:val="dashed" w:sz="6" w:space="0" w:color="B3B5B4"/>
                                <w:right w:val="none" w:sz="0" w:space="0" w:color="auto"/>
                              </w:divBdr>
                              <w:divsChild>
                                <w:div w:id="17187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4556">
      <w:bodyDiv w:val="1"/>
      <w:marLeft w:val="0"/>
      <w:marRight w:val="0"/>
      <w:marTop w:val="0"/>
      <w:marBottom w:val="0"/>
      <w:divBdr>
        <w:top w:val="none" w:sz="0" w:space="0" w:color="auto"/>
        <w:left w:val="none" w:sz="0" w:space="0" w:color="auto"/>
        <w:bottom w:val="none" w:sz="0" w:space="0" w:color="auto"/>
        <w:right w:val="none" w:sz="0" w:space="0" w:color="auto"/>
      </w:divBdr>
    </w:div>
    <w:div w:id="209078022">
      <w:bodyDiv w:val="1"/>
      <w:marLeft w:val="0"/>
      <w:marRight w:val="0"/>
      <w:marTop w:val="0"/>
      <w:marBottom w:val="0"/>
      <w:divBdr>
        <w:top w:val="none" w:sz="0" w:space="0" w:color="auto"/>
        <w:left w:val="none" w:sz="0" w:space="0" w:color="auto"/>
        <w:bottom w:val="none" w:sz="0" w:space="0" w:color="auto"/>
        <w:right w:val="none" w:sz="0" w:space="0" w:color="auto"/>
      </w:divBdr>
    </w:div>
    <w:div w:id="249199423">
      <w:bodyDiv w:val="1"/>
      <w:marLeft w:val="0"/>
      <w:marRight w:val="0"/>
      <w:marTop w:val="0"/>
      <w:marBottom w:val="0"/>
      <w:divBdr>
        <w:top w:val="none" w:sz="0" w:space="0" w:color="auto"/>
        <w:left w:val="none" w:sz="0" w:space="0" w:color="auto"/>
        <w:bottom w:val="none" w:sz="0" w:space="0" w:color="auto"/>
        <w:right w:val="none" w:sz="0" w:space="0" w:color="auto"/>
      </w:divBdr>
    </w:div>
    <w:div w:id="271130597">
      <w:bodyDiv w:val="1"/>
      <w:marLeft w:val="0"/>
      <w:marRight w:val="0"/>
      <w:marTop w:val="0"/>
      <w:marBottom w:val="0"/>
      <w:divBdr>
        <w:top w:val="none" w:sz="0" w:space="0" w:color="auto"/>
        <w:left w:val="none" w:sz="0" w:space="0" w:color="auto"/>
        <w:bottom w:val="none" w:sz="0" w:space="0" w:color="auto"/>
        <w:right w:val="none" w:sz="0" w:space="0" w:color="auto"/>
      </w:divBdr>
    </w:div>
    <w:div w:id="360784816">
      <w:bodyDiv w:val="1"/>
      <w:marLeft w:val="0"/>
      <w:marRight w:val="0"/>
      <w:marTop w:val="0"/>
      <w:marBottom w:val="0"/>
      <w:divBdr>
        <w:top w:val="none" w:sz="0" w:space="0" w:color="auto"/>
        <w:left w:val="none" w:sz="0" w:space="0" w:color="auto"/>
        <w:bottom w:val="none" w:sz="0" w:space="0" w:color="auto"/>
        <w:right w:val="none" w:sz="0" w:space="0" w:color="auto"/>
      </w:divBdr>
    </w:div>
    <w:div w:id="390471596">
      <w:bodyDiv w:val="1"/>
      <w:marLeft w:val="0"/>
      <w:marRight w:val="0"/>
      <w:marTop w:val="0"/>
      <w:marBottom w:val="0"/>
      <w:divBdr>
        <w:top w:val="none" w:sz="0" w:space="0" w:color="auto"/>
        <w:left w:val="none" w:sz="0" w:space="0" w:color="auto"/>
        <w:bottom w:val="none" w:sz="0" w:space="0" w:color="auto"/>
        <w:right w:val="none" w:sz="0" w:space="0" w:color="auto"/>
      </w:divBdr>
    </w:div>
    <w:div w:id="596986986">
      <w:bodyDiv w:val="1"/>
      <w:marLeft w:val="0"/>
      <w:marRight w:val="0"/>
      <w:marTop w:val="0"/>
      <w:marBottom w:val="0"/>
      <w:divBdr>
        <w:top w:val="none" w:sz="0" w:space="0" w:color="auto"/>
        <w:left w:val="none" w:sz="0" w:space="0" w:color="auto"/>
        <w:bottom w:val="none" w:sz="0" w:space="0" w:color="auto"/>
        <w:right w:val="none" w:sz="0" w:space="0" w:color="auto"/>
      </w:divBdr>
    </w:div>
    <w:div w:id="700210349">
      <w:bodyDiv w:val="1"/>
      <w:marLeft w:val="0"/>
      <w:marRight w:val="0"/>
      <w:marTop w:val="0"/>
      <w:marBottom w:val="0"/>
      <w:divBdr>
        <w:top w:val="none" w:sz="0" w:space="0" w:color="auto"/>
        <w:left w:val="none" w:sz="0" w:space="0" w:color="auto"/>
        <w:bottom w:val="none" w:sz="0" w:space="0" w:color="auto"/>
        <w:right w:val="none" w:sz="0" w:space="0" w:color="auto"/>
      </w:divBdr>
    </w:div>
    <w:div w:id="800462945">
      <w:bodyDiv w:val="1"/>
      <w:marLeft w:val="0"/>
      <w:marRight w:val="0"/>
      <w:marTop w:val="0"/>
      <w:marBottom w:val="0"/>
      <w:divBdr>
        <w:top w:val="none" w:sz="0" w:space="0" w:color="auto"/>
        <w:left w:val="none" w:sz="0" w:space="0" w:color="auto"/>
        <w:bottom w:val="none" w:sz="0" w:space="0" w:color="auto"/>
        <w:right w:val="none" w:sz="0" w:space="0" w:color="auto"/>
      </w:divBdr>
    </w:div>
    <w:div w:id="858809299">
      <w:bodyDiv w:val="1"/>
      <w:marLeft w:val="0"/>
      <w:marRight w:val="0"/>
      <w:marTop w:val="0"/>
      <w:marBottom w:val="0"/>
      <w:divBdr>
        <w:top w:val="none" w:sz="0" w:space="0" w:color="auto"/>
        <w:left w:val="none" w:sz="0" w:space="0" w:color="auto"/>
        <w:bottom w:val="none" w:sz="0" w:space="0" w:color="auto"/>
        <w:right w:val="none" w:sz="0" w:space="0" w:color="auto"/>
      </w:divBdr>
    </w:div>
    <w:div w:id="896547284">
      <w:bodyDiv w:val="1"/>
      <w:marLeft w:val="0"/>
      <w:marRight w:val="0"/>
      <w:marTop w:val="0"/>
      <w:marBottom w:val="0"/>
      <w:divBdr>
        <w:top w:val="none" w:sz="0" w:space="0" w:color="auto"/>
        <w:left w:val="none" w:sz="0" w:space="0" w:color="auto"/>
        <w:bottom w:val="none" w:sz="0" w:space="0" w:color="auto"/>
        <w:right w:val="none" w:sz="0" w:space="0" w:color="auto"/>
      </w:divBdr>
    </w:div>
    <w:div w:id="939751342">
      <w:bodyDiv w:val="1"/>
      <w:marLeft w:val="0"/>
      <w:marRight w:val="0"/>
      <w:marTop w:val="0"/>
      <w:marBottom w:val="0"/>
      <w:divBdr>
        <w:top w:val="none" w:sz="0" w:space="0" w:color="auto"/>
        <w:left w:val="none" w:sz="0" w:space="0" w:color="auto"/>
        <w:bottom w:val="none" w:sz="0" w:space="0" w:color="auto"/>
        <w:right w:val="none" w:sz="0" w:space="0" w:color="auto"/>
      </w:divBdr>
    </w:div>
    <w:div w:id="1060127981">
      <w:bodyDiv w:val="1"/>
      <w:marLeft w:val="0"/>
      <w:marRight w:val="0"/>
      <w:marTop w:val="0"/>
      <w:marBottom w:val="0"/>
      <w:divBdr>
        <w:top w:val="none" w:sz="0" w:space="0" w:color="auto"/>
        <w:left w:val="none" w:sz="0" w:space="0" w:color="auto"/>
        <w:bottom w:val="none" w:sz="0" w:space="0" w:color="auto"/>
        <w:right w:val="none" w:sz="0" w:space="0" w:color="auto"/>
      </w:divBdr>
    </w:div>
    <w:div w:id="1063333667">
      <w:bodyDiv w:val="1"/>
      <w:marLeft w:val="0"/>
      <w:marRight w:val="0"/>
      <w:marTop w:val="0"/>
      <w:marBottom w:val="0"/>
      <w:divBdr>
        <w:top w:val="none" w:sz="0" w:space="0" w:color="auto"/>
        <w:left w:val="none" w:sz="0" w:space="0" w:color="auto"/>
        <w:bottom w:val="none" w:sz="0" w:space="0" w:color="auto"/>
        <w:right w:val="none" w:sz="0" w:space="0" w:color="auto"/>
      </w:divBdr>
    </w:div>
    <w:div w:id="1073283714">
      <w:bodyDiv w:val="1"/>
      <w:marLeft w:val="0"/>
      <w:marRight w:val="0"/>
      <w:marTop w:val="0"/>
      <w:marBottom w:val="0"/>
      <w:divBdr>
        <w:top w:val="none" w:sz="0" w:space="0" w:color="auto"/>
        <w:left w:val="none" w:sz="0" w:space="0" w:color="auto"/>
        <w:bottom w:val="none" w:sz="0" w:space="0" w:color="auto"/>
        <w:right w:val="none" w:sz="0" w:space="0" w:color="auto"/>
      </w:divBdr>
    </w:div>
    <w:div w:id="1223180285">
      <w:bodyDiv w:val="1"/>
      <w:marLeft w:val="0"/>
      <w:marRight w:val="0"/>
      <w:marTop w:val="0"/>
      <w:marBottom w:val="0"/>
      <w:divBdr>
        <w:top w:val="none" w:sz="0" w:space="0" w:color="auto"/>
        <w:left w:val="none" w:sz="0" w:space="0" w:color="auto"/>
        <w:bottom w:val="none" w:sz="0" w:space="0" w:color="auto"/>
        <w:right w:val="none" w:sz="0" w:space="0" w:color="auto"/>
      </w:divBdr>
    </w:div>
    <w:div w:id="1232425441">
      <w:bodyDiv w:val="1"/>
      <w:marLeft w:val="0"/>
      <w:marRight w:val="0"/>
      <w:marTop w:val="0"/>
      <w:marBottom w:val="0"/>
      <w:divBdr>
        <w:top w:val="none" w:sz="0" w:space="0" w:color="auto"/>
        <w:left w:val="none" w:sz="0" w:space="0" w:color="auto"/>
        <w:bottom w:val="none" w:sz="0" w:space="0" w:color="auto"/>
        <w:right w:val="none" w:sz="0" w:space="0" w:color="auto"/>
      </w:divBdr>
    </w:div>
    <w:div w:id="1316297817">
      <w:bodyDiv w:val="1"/>
      <w:marLeft w:val="0"/>
      <w:marRight w:val="0"/>
      <w:marTop w:val="0"/>
      <w:marBottom w:val="0"/>
      <w:divBdr>
        <w:top w:val="none" w:sz="0" w:space="0" w:color="auto"/>
        <w:left w:val="none" w:sz="0" w:space="0" w:color="auto"/>
        <w:bottom w:val="none" w:sz="0" w:space="0" w:color="auto"/>
        <w:right w:val="none" w:sz="0" w:space="0" w:color="auto"/>
      </w:divBdr>
    </w:div>
    <w:div w:id="1434743304">
      <w:bodyDiv w:val="1"/>
      <w:marLeft w:val="0"/>
      <w:marRight w:val="0"/>
      <w:marTop w:val="0"/>
      <w:marBottom w:val="0"/>
      <w:divBdr>
        <w:top w:val="none" w:sz="0" w:space="0" w:color="auto"/>
        <w:left w:val="none" w:sz="0" w:space="0" w:color="auto"/>
        <w:bottom w:val="none" w:sz="0" w:space="0" w:color="auto"/>
        <w:right w:val="none" w:sz="0" w:space="0" w:color="auto"/>
      </w:divBdr>
    </w:div>
    <w:div w:id="1619557769">
      <w:bodyDiv w:val="1"/>
      <w:marLeft w:val="0"/>
      <w:marRight w:val="0"/>
      <w:marTop w:val="0"/>
      <w:marBottom w:val="0"/>
      <w:divBdr>
        <w:top w:val="none" w:sz="0" w:space="0" w:color="auto"/>
        <w:left w:val="none" w:sz="0" w:space="0" w:color="auto"/>
        <w:bottom w:val="none" w:sz="0" w:space="0" w:color="auto"/>
        <w:right w:val="none" w:sz="0" w:space="0" w:color="auto"/>
      </w:divBdr>
      <w:divsChild>
        <w:div w:id="436289289">
          <w:marLeft w:val="0"/>
          <w:marRight w:val="0"/>
          <w:marTop w:val="0"/>
          <w:marBottom w:val="0"/>
          <w:divBdr>
            <w:top w:val="none" w:sz="0" w:space="0" w:color="auto"/>
            <w:left w:val="none" w:sz="0" w:space="0" w:color="auto"/>
            <w:bottom w:val="none" w:sz="0" w:space="0" w:color="auto"/>
            <w:right w:val="none" w:sz="0" w:space="0" w:color="auto"/>
          </w:divBdr>
          <w:divsChild>
            <w:div w:id="683168311">
              <w:marLeft w:val="0"/>
              <w:marRight w:val="0"/>
              <w:marTop w:val="0"/>
              <w:marBottom w:val="0"/>
              <w:divBdr>
                <w:top w:val="none" w:sz="0" w:space="0" w:color="auto"/>
                <w:left w:val="none" w:sz="0" w:space="0" w:color="auto"/>
                <w:bottom w:val="none" w:sz="0" w:space="0" w:color="auto"/>
                <w:right w:val="none" w:sz="0" w:space="0" w:color="auto"/>
              </w:divBdr>
              <w:divsChild>
                <w:div w:id="163085455">
                  <w:marLeft w:val="0"/>
                  <w:marRight w:val="0"/>
                  <w:marTop w:val="0"/>
                  <w:marBottom w:val="0"/>
                  <w:divBdr>
                    <w:top w:val="none" w:sz="0" w:space="0" w:color="auto"/>
                    <w:left w:val="none" w:sz="0" w:space="0" w:color="auto"/>
                    <w:bottom w:val="none" w:sz="0" w:space="0" w:color="auto"/>
                    <w:right w:val="none" w:sz="0" w:space="0" w:color="auto"/>
                  </w:divBdr>
                  <w:divsChild>
                    <w:div w:id="777455270">
                      <w:marLeft w:val="0"/>
                      <w:marRight w:val="0"/>
                      <w:marTop w:val="0"/>
                      <w:marBottom w:val="0"/>
                      <w:divBdr>
                        <w:top w:val="none" w:sz="0" w:space="0" w:color="auto"/>
                        <w:left w:val="none" w:sz="0" w:space="0" w:color="auto"/>
                        <w:bottom w:val="none" w:sz="0" w:space="0" w:color="auto"/>
                        <w:right w:val="none" w:sz="0" w:space="0" w:color="auto"/>
                      </w:divBdr>
                      <w:divsChild>
                        <w:div w:id="1959604769">
                          <w:marLeft w:val="0"/>
                          <w:marRight w:val="0"/>
                          <w:marTop w:val="0"/>
                          <w:marBottom w:val="0"/>
                          <w:divBdr>
                            <w:top w:val="none" w:sz="0" w:space="0" w:color="auto"/>
                            <w:left w:val="none" w:sz="0" w:space="0" w:color="auto"/>
                            <w:bottom w:val="none" w:sz="0" w:space="0" w:color="auto"/>
                            <w:right w:val="none" w:sz="0" w:space="0" w:color="auto"/>
                          </w:divBdr>
                          <w:divsChild>
                            <w:div w:id="1678271364">
                              <w:marLeft w:val="0"/>
                              <w:marRight w:val="0"/>
                              <w:marTop w:val="0"/>
                              <w:marBottom w:val="0"/>
                              <w:divBdr>
                                <w:top w:val="none" w:sz="0" w:space="0" w:color="auto"/>
                                <w:left w:val="none" w:sz="0" w:space="0" w:color="auto"/>
                                <w:bottom w:val="none" w:sz="0" w:space="0" w:color="auto"/>
                                <w:right w:val="none" w:sz="0" w:space="0" w:color="auto"/>
                              </w:divBdr>
                              <w:divsChild>
                                <w:div w:id="1752121821">
                                  <w:marLeft w:val="0"/>
                                  <w:marRight w:val="0"/>
                                  <w:marTop w:val="75"/>
                                  <w:marBottom w:val="75"/>
                                  <w:divBdr>
                                    <w:top w:val="none" w:sz="0" w:space="0" w:color="auto"/>
                                    <w:left w:val="none" w:sz="0" w:space="0" w:color="auto"/>
                                    <w:bottom w:val="none" w:sz="0" w:space="0" w:color="auto"/>
                                    <w:right w:val="none" w:sz="0" w:space="0" w:color="auto"/>
                                  </w:divBdr>
                                  <w:divsChild>
                                    <w:div w:id="518810137">
                                      <w:marLeft w:val="0"/>
                                      <w:marRight w:val="0"/>
                                      <w:marTop w:val="0"/>
                                      <w:marBottom w:val="0"/>
                                      <w:divBdr>
                                        <w:top w:val="none" w:sz="0" w:space="0" w:color="auto"/>
                                        <w:left w:val="none" w:sz="0" w:space="0" w:color="auto"/>
                                        <w:bottom w:val="none" w:sz="0" w:space="0" w:color="auto"/>
                                        <w:right w:val="none" w:sz="0" w:space="0" w:color="auto"/>
                                      </w:divBdr>
                                      <w:divsChild>
                                        <w:div w:id="679086835">
                                          <w:marLeft w:val="0"/>
                                          <w:marRight w:val="0"/>
                                          <w:marTop w:val="0"/>
                                          <w:marBottom w:val="0"/>
                                          <w:divBdr>
                                            <w:top w:val="none" w:sz="0" w:space="0" w:color="auto"/>
                                            <w:left w:val="none" w:sz="0" w:space="0" w:color="auto"/>
                                            <w:bottom w:val="none" w:sz="0" w:space="0" w:color="auto"/>
                                            <w:right w:val="none" w:sz="0" w:space="0" w:color="auto"/>
                                          </w:divBdr>
                                          <w:divsChild>
                                            <w:div w:id="111217509">
                                              <w:marLeft w:val="0"/>
                                              <w:marRight w:val="0"/>
                                              <w:marTop w:val="0"/>
                                              <w:marBottom w:val="0"/>
                                              <w:divBdr>
                                                <w:top w:val="none" w:sz="0" w:space="0" w:color="auto"/>
                                                <w:left w:val="none" w:sz="0" w:space="0" w:color="auto"/>
                                                <w:bottom w:val="none" w:sz="0" w:space="0" w:color="auto"/>
                                                <w:right w:val="none" w:sz="0" w:space="0" w:color="auto"/>
                                              </w:divBdr>
                                              <w:divsChild>
                                                <w:div w:id="2029482522">
                                                  <w:marLeft w:val="0"/>
                                                  <w:marRight w:val="0"/>
                                                  <w:marTop w:val="0"/>
                                                  <w:marBottom w:val="0"/>
                                                  <w:divBdr>
                                                    <w:top w:val="none" w:sz="0" w:space="0" w:color="auto"/>
                                                    <w:left w:val="none" w:sz="0" w:space="0" w:color="auto"/>
                                                    <w:bottom w:val="none" w:sz="0" w:space="0" w:color="auto"/>
                                                    <w:right w:val="none" w:sz="0" w:space="0" w:color="auto"/>
                                                  </w:divBdr>
                                                  <w:divsChild>
                                                    <w:div w:id="1272933450">
                                                      <w:marLeft w:val="0"/>
                                                      <w:marRight w:val="0"/>
                                                      <w:marTop w:val="0"/>
                                                      <w:marBottom w:val="0"/>
                                                      <w:divBdr>
                                                        <w:top w:val="none" w:sz="0" w:space="0" w:color="auto"/>
                                                        <w:left w:val="none" w:sz="0" w:space="0" w:color="auto"/>
                                                        <w:bottom w:val="none" w:sz="0" w:space="0" w:color="auto"/>
                                                        <w:right w:val="none" w:sz="0" w:space="0" w:color="auto"/>
                                                      </w:divBdr>
                                                      <w:divsChild>
                                                        <w:div w:id="141889606">
                                                          <w:marLeft w:val="0"/>
                                                          <w:marRight w:val="0"/>
                                                          <w:marTop w:val="0"/>
                                                          <w:marBottom w:val="0"/>
                                                          <w:divBdr>
                                                            <w:top w:val="none" w:sz="0" w:space="0" w:color="auto"/>
                                                            <w:left w:val="none" w:sz="0" w:space="0" w:color="auto"/>
                                                            <w:bottom w:val="none" w:sz="0" w:space="0" w:color="auto"/>
                                                            <w:right w:val="none" w:sz="0" w:space="0" w:color="auto"/>
                                                          </w:divBdr>
                                                          <w:divsChild>
                                                            <w:div w:id="2145922361">
                                                              <w:marLeft w:val="0"/>
                                                              <w:marRight w:val="0"/>
                                                              <w:marTop w:val="0"/>
                                                              <w:marBottom w:val="0"/>
                                                              <w:divBdr>
                                                                <w:top w:val="none" w:sz="0" w:space="0" w:color="auto"/>
                                                                <w:left w:val="none" w:sz="0" w:space="0" w:color="auto"/>
                                                                <w:bottom w:val="none" w:sz="0" w:space="0" w:color="auto"/>
                                                                <w:right w:val="none" w:sz="0" w:space="0" w:color="auto"/>
                                                              </w:divBdr>
                                                              <w:divsChild>
                                                                <w:div w:id="1911228510">
                                                                  <w:marLeft w:val="0"/>
                                                                  <w:marRight w:val="0"/>
                                                                  <w:marTop w:val="0"/>
                                                                  <w:marBottom w:val="0"/>
                                                                  <w:divBdr>
                                                                    <w:top w:val="none" w:sz="0" w:space="0" w:color="auto"/>
                                                                    <w:left w:val="none" w:sz="0" w:space="0" w:color="auto"/>
                                                                    <w:bottom w:val="none" w:sz="0" w:space="0" w:color="auto"/>
                                                                    <w:right w:val="none" w:sz="0" w:space="0" w:color="auto"/>
                                                                  </w:divBdr>
                                                                  <w:divsChild>
                                                                    <w:div w:id="987981047">
                                                                      <w:marLeft w:val="0"/>
                                                                      <w:marRight w:val="0"/>
                                                                      <w:marTop w:val="0"/>
                                                                      <w:marBottom w:val="0"/>
                                                                      <w:divBdr>
                                                                        <w:top w:val="none" w:sz="0" w:space="0" w:color="auto"/>
                                                                        <w:left w:val="none" w:sz="0" w:space="0" w:color="auto"/>
                                                                        <w:bottom w:val="none" w:sz="0" w:space="0" w:color="auto"/>
                                                                        <w:right w:val="none" w:sz="0" w:space="0" w:color="auto"/>
                                                                      </w:divBdr>
                                                                      <w:divsChild>
                                                                        <w:div w:id="444496366">
                                                                          <w:marLeft w:val="0"/>
                                                                          <w:marRight w:val="0"/>
                                                                          <w:marTop w:val="0"/>
                                                                          <w:marBottom w:val="0"/>
                                                                          <w:divBdr>
                                                                            <w:top w:val="none" w:sz="0" w:space="0" w:color="auto"/>
                                                                            <w:left w:val="none" w:sz="0" w:space="0" w:color="auto"/>
                                                                            <w:bottom w:val="none" w:sz="0" w:space="0" w:color="auto"/>
                                                                            <w:right w:val="none" w:sz="0" w:space="0" w:color="auto"/>
                                                                          </w:divBdr>
                                                                          <w:divsChild>
                                                                            <w:div w:id="1858349466">
                                                                              <w:marLeft w:val="0"/>
                                                                              <w:marRight w:val="0"/>
                                                                              <w:marTop w:val="0"/>
                                                                              <w:marBottom w:val="0"/>
                                                                              <w:divBdr>
                                                                                <w:top w:val="none" w:sz="0" w:space="0" w:color="auto"/>
                                                                                <w:left w:val="none" w:sz="0" w:space="0" w:color="auto"/>
                                                                                <w:bottom w:val="none" w:sz="0" w:space="0" w:color="auto"/>
                                                                                <w:right w:val="none" w:sz="0" w:space="0" w:color="auto"/>
                                                                              </w:divBdr>
                                                                              <w:divsChild>
                                                                                <w:div w:id="1868369977">
                                                                                  <w:marLeft w:val="0"/>
                                                                                  <w:marRight w:val="0"/>
                                                                                  <w:marTop w:val="0"/>
                                                                                  <w:marBottom w:val="0"/>
                                                                                  <w:divBdr>
                                                                                    <w:top w:val="none" w:sz="0" w:space="0" w:color="auto"/>
                                                                                    <w:left w:val="none" w:sz="0" w:space="0" w:color="auto"/>
                                                                                    <w:bottom w:val="none" w:sz="0" w:space="0" w:color="auto"/>
                                                                                    <w:right w:val="none" w:sz="0" w:space="0" w:color="auto"/>
                                                                                  </w:divBdr>
                                                                                  <w:divsChild>
                                                                                    <w:div w:id="17167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960903">
      <w:bodyDiv w:val="1"/>
      <w:marLeft w:val="0"/>
      <w:marRight w:val="0"/>
      <w:marTop w:val="0"/>
      <w:marBottom w:val="0"/>
      <w:divBdr>
        <w:top w:val="none" w:sz="0" w:space="0" w:color="auto"/>
        <w:left w:val="none" w:sz="0" w:space="0" w:color="auto"/>
        <w:bottom w:val="none" w:sz="0" w:space="0" w:color="auto"/>
        <w:right w:val="none" w:sz="0" w:space="0" w:color="auto"/>
      </w:divBdr>
    </w:div>
    <w:div w:id="1663198316">
      <w:bodyDiv w:val="1"/>
      <w:marLeft w:val="0"/>
      <w:marRight w:val="0"/>
      <w:marTop w:val="0"/>
      <w:marBottom w:val="0"/>
      <w:divBdr>
        <w:top w:val="none" w:sz="0" w:space="0" w:color="auto"/>
        <w:left w:val="none" w:sz="0" w:space="0" w:color="auto"/>
        <w:bottom w:val="none" w:sz="0" w:space="0" w:color="auto"/>
        <w:right w:val="none" w:sz="0" w:space="0" w:color="auto"/>
      </w:divBdr>
    </w:div>
    <w:div w:id="1714966541">
      <w:bodyDiv w:val="1"/>
      <w:marLeft w:val="0"/>
      <w:marRight w:val="0"/>
      <w:marTop w:val="0"/>
      <w:marBottom w:val="0"/>
      <w:divBdr>
        <w:top w:val="none" w:sz="0" w:space="0" w:color="auto"/>
        <w:left w:val="none" w:sz="0" w:space="0" w:color="auto"/>
        <w:bottom w:val="none" w:sz="0" w:space="0" w:color="auto"/>
        <w:right w:val="none" w:sz="0" w:space="0" w:color="auto"/>
      </w:divBdr>
    </w:div>
    <w:div w:id="1810592188">
      <w:bodyDiv w:val="1"/>
      <w:marLeft w:val="0"/>
      <w:marRight w:val="0"/>
      <w:marTop w:val="0"/>
      <w:marBottom w:val="0"/>
      <w:divBdr>
        <w:top w:val="none" w:sz="0" w:space="0" w:color="auto"/>
        <w:left w:val="none" w:sz="0" w:space="0" w:color="auto"/>
        <w:bottom w:val="none" w:sz="0" w:space="0" w:color="auto"/>
        <w:right w:val="none" w:sz="0" w:space="0" w:color="auto"/>
      </w:divBdr>
    </w:div>
    <w:div w:id="1923639409">
      <w:bodyDiv w:val="1"/>
      <w:marLeft w:val="0"/>
      <w:marRight w:val="0"/>
      <w:marTop w:val="0"/>
      <w:marBottom w:val="0"/>
      <w:divBdr>
        <w:top w:val="none" w:sz="0" w:space="0" w:color="auto"/>
        <w:left w:val="none" w:sz="0" w:space="0" w:color="auto"/>
        <w:bottom w:val="none" w:sz="0" w:space="0" w:color="auto"/>
        <w:right w:val="none" w:sz="0" w:space="0" w:color="auto"/>
      </w:divBdr>
    </w:div>
    <w:div w:id="2053841623">
      <w:bodyDiv w:val="1"/>
      <w:marLeft w:val="0"/>
      <w:marRight w:val="0"/>
      <w:marTop w:val="0"/>
      <w:marBottom w:val="0"/>
      <w:divBdr>
        <w:top w:val="none" w:sz="0" w:space="0" w:color="auto"/>
        <w:left w:val="none" w:sz="0" w:space="0" w:color="auto"/>
        <w:bottom w:val="none" w:sz="0" w:space="0" w:color="auto"/>
        <w:right w:val="none" w:sz="0" w:space="0" w:color="auto"/>
      </w:divBdr>
    </w:div>
    <w:div w:id="20545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consultantplus://offline/ref=0B51B1EA01EB4864106D00D15824D2E3BCCCC989CD93693589211AD86E3E00450870770BC55C0E47Q4j9F"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E.Terzi@tazovsky.yanao.ru" TargetMode="External"/><Relationship Id="rId12" Type="http://schemas.openxmlformats.org/officeDocument/2006/relationships/hyperlink" Target="consultantplus://offline/ref=E6C6CFC89C61A656D6CD4D77EAE00C3DCC7B3A6F80A9FD70D6E071F5F3B5BA7849655DD2123D40B6A6c3R" TargetMode="External"/><Relationship Id="rId17" Type="http://schemas.openxmlformats.org/officeDocument/2006/relationships/hyperlink" Target="http://www.sberbank-ast.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FFC027D80715D020C20F8D8EEC439CFBA73EC5BBA579CAAB3C18D4817CF92343298A1D559CBA92sFa2R"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consultantplus://offline/ref=8DFFC027D80715D020C20F8D8EEC439CFBA73EC5BBA579CAAB3C18D4817CF92343298A1D559CBA92sFa2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DFFC027D80715D020C20F8D8EEC439CFBA73EC5BBA579CAAB3C18D4817CF92343298A1D559CBA92sFa2R" TargetMode="External"/><Relationship Id="rId14" Type="http://schemas.openxmlformats.org/officeDocument/2006/relationships/hyperlink" Target="consultantplus://offline/ref=0B51B1EA01EB4864106D00D15824D2E3BCCCC989CD93693589211AD86E3E00450870770BC55C0E47Q4j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wsY2D9hvkXHbtSfQ2pvtYMa54PfKdBIFwJfSqeVeSwU=</DigestValue>
    </Reference>
    <Reference URI="#idOfficeObject" Type="http://www.w3.org/2000/09/xmldsig#Object">
      <DigestMethod Algorithm="urn:ietf:params:xml:ns:cpxmlsec:algorithms:gostr3411"/>
      <DigestValue>mmbxKsIE2RwqcZJTFsom6brSeKJzMPqwS3V1urxhf6Y=</DigestValue>
    </Reference>
    <Reference URI="#idSignedProperties" Type="http://uri.etsi.org/01903#SignedProperties">
      <Transforms>
        <Transform Algorithm="http://www.w3.org/TR/2001/REC-xml-c14n-20010315"/>
      </Transforms>
      <DigestMethod Algorithm="urn:ietf:params:xml:ns:cpxmlsec:algorithms:gostr3411"/>
      <DigestValue>lHGpj4lVTtpTBuXGN/1Wh74Hiys/ogbcTXt2SwnTInk=</DigestValue>
    </Reference>
  </SignedInfo>
  <SignatureValue>HDVTZTtJYZtN4yMPEadnZYgqmnL1vybWz09gEHU1mwYWEOoJPX+oPCQ3xddYhTlI
lfHCNpGQUao5qV+c5u2e9A==</SignatureValue>
  <KeyInfo>
    <X509Data>
      <X509Certificate>MIIHSjCCBvegAwIBAgIKFGrMvAAAAABrdDAKBgYqhQMCAgMFADCBvzEYMBYGBSqF
A2QBEg01MDc3NzQ2ODk2NTg1MRowGAYIKoUDA4EDAQESDDAwNzcyMzYxNjYzNzEL
MAkGA1UEBhMCUlUxGzAZBgNVBAcMEjc3INCzLtCc0L7RgdC60LLQsDEVMBMGA1UE
CAwM0JzQvtGB0LrQstCwMSYwJAYDVQQKDB3QntCe0J4gItCRMtCRINCa0L7QvdC9
0LXQutGCIjEeMBwGA1UEAxMVQjJCIENvbm5lY3QgUXVhbGlmaWVkMB4XDTE1MDMx
ODExNTAwMFoXDTE2MDMxODExNTEwMFowggJPMRYwFAYFKoUDZAMSCzA2ODM4MjMz
ODkyMRgwFgYFKoUDZAESDTEwNDg5MDAzMDQ2MTcxGjAYBggqhQMDgQMBARIMMDA4
OTEwMDAzMjk0MSIwIAYJKoZIhvcNAQkBFhN0c2ktdGF6b3Zza0BtYWlsLnJ1MQsw
CQYDVQQGEwJSVTFNMEsGA1UECB5EADgAOQAgBC8EPAQwBDsEPgAtBB0ENQQ9BDUE
RgQ6BDgEOQAgBDAEMgRCBD4EPQQ+BDwEPQRLBDkAIAQ+BDoEQARDBDMxIzAhBgNV
BAceGgQ/BDMEQgAgBCIEMAQ3BD4EMgRBBDoEOAQ5MRswGQYDVQQKHhIEHgQeBB4A
IAAiBCIEIQQYACIxRzBFBgNVBAMePgQbBEMEOgRMBE8EPQRHBDgEOgQ+BDIAIAQQ
BDsENQQ6BEEENQQ5ACAEEAQ9BDAEQgQ+BDsETAQ1BDIEOARHMS8wLQYDVQQJHiYE
IQQ/BD4EQARCBDgEMgQ9BDAETwAgBEMEOwAsACAANQAsACAAMjE+MDwGCSqGSIb3
DQEJAhMvSU5OPTg5MTAwMDMyOTQvS1BQPTg5MTAwMTAwMS9PR1JOPTEwNDg5MDAz
MDQ2MTcxMTAvBgNVBAweKAQTBDUEPQQ1BEAEMAQ7BEwEPQRLBDkAIAQ0BDgEQAQ1
BDoEQgQ+BEAxLzAtBgNVBCoeJgQQBDsENQQ6BEEENQQ5ACAEEAQ9BDAEQgQ+BDsE
TAQ1BDIEOARHMR8wHQYDVQQEHhYEGwRDBDoETARPBD0ERwQ4BDoEPgQyMGMwHAYG
KoUDAgITMBIGByqFAwICJAAGByqFAwICHgEDQwAEQGZ5SKSeYpS6rCme9/s7TWV5
3p+VAl22sptB49m3Mfmf5m7dcN6iRyCHdZWqBTUmF/BrGrPXdjjXw0dj2Lu6hQij
ggM8MIIDODAOBgNVHQ8BAf8EBAMCBPAwgYAGA1UdJQR5MHcGCCqFAwYDAQQBBggr
BgEFBQcDBAYFKoUDBgcGBSqFAwYDBgcqhQMGAwEBBgUqhQMGDgYIKoUDAwhkASoG
ByqFAwICIgYGCCsGAQUFBwMCBggqhQMGAwEEAwYIKoUDBgMBBAIGCCqFAwYDAQMB
BggqhQMGAwECATAdBgNVHQ4EFgQUSiqzSOwHSCvzuR1LYgQPmX6IJ5cwgfsGA1Ud
IwSB8zCB8IAUbCti+ZA0cDP4YGN+TkEPqs3uHpShgcWkgcIwgb8xGDAWBgUqhQNk
ARINNTA3Nzc0Njg5NjU4NTEaMBgGCCqFAwOBAwEBEgwwMDc3MjM2MTY2MzcxCzAJ
BgNVBAYTAlJVMRswGQYDVQQHDBI3NyDQsy7QnNC+0YHQutCy0LAxFTATBgNVBAgM
DNCc0L7RgdC60LLQsDEmMCQGA1UECgwd0J7QntCeICLQkTLQkSDQmtC+0L3QvdC1
0LrRgiIxHjAcBgNVBAMTFUIyQiBDb25uZWN0IFF1YWxpZmllZIIQSuAYugoTtoFB
cmA6QZT+7TBHBgNVHR8EQDA+MDygOqA4hjZodHRwOi8vd3d3LmIyYi1jb25uZWN0
LnJ1L2NlcnRpZmljYXRzL2IyYmNvbm5lY3RfMS5jcmwwHQYDVR0gBBYwFDAIBgYq
hQNkcQEwCAYGKoUDZHECMIHlBgUqhQNkcASB2zCB2AwrItCa0YDQuNC/0YLQvtCf
0YDQviBDU1AiICjQstC10YDRgdC40Y8gMy42KQxTItCj0LTQvtGB0YLQvtCy0LXR
gNGP0Y7RidC40Lkg0YbQtdC90YLRgCAi0JrRgNC40L/RgtC+0J/RgNC+INCj0KYi
INCy0LXRgNGB0LjQuCAxLjUMLdCh0KQvMTI0LTE1NDMg0L7RgiAwNCDQvtC60YLR
j9Cx0YDRjyAyMDEwINCzLgwl0KHQpC8xMjgtMTY1OCDQvtGCIDAxINC80LDRjyAy
MDExINCzLjA2BgUqhQNkbwQtDCsi0JrRgNC40L/RgtC+0J/RgNC+IENTUCIgKNCy
0LXRgNGB0LjRjyAzLjYpMAoGBiqFAwICAwUAA0EAKjs9p59sTxzuIOaFtHdq0rUR
zCXF4nFgSP6dvSFpYG1+wqZZ3rNWJJ4nmt+wMFuQUfgsLtqYxDdJvk2BWaeeeA==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W3k5IDWd6FnMKg5ksBLopwrjc6s=</DigestValue>
      </Reference>
      <Reference URI="/word/document.xml?ContentType=application/vnd.openxmlformats-officedocument.wordprocessingml.document.main+xml">
        <DigestMethod Algorithm="http://www.w3.org/2000/09/xmldsig#sha1"/>
        <DigestValue>6HXhwj9a3YcliNaOvJ0GM3e88I8=</DigestValue>
      </Reference>
      <Reference URI="/word/fontTable.xml?ContentType=application/vnd.openxmlformats-officedocument.wordprocessingml.fontTable+xml">
        <DigestMethod Algorithm="http://www.w3.org/2000/09/xmldsig#sha1"/>
        <DigestValue>+Er2S6MP1aGTzyD76hTc3FwOdo4=</DigestValue>
      </Reference>
      <Reference URI="/word/media/image1.jpeg?ContentType=image/jpeg">
        <DigestMethod Algorithm="http://www.w3.org/2000/09/xmldsig#sha1"/>
        <DigestValue>aDw7zT0R2ahWGmjMNEgZV3/8eqQ=</DigestValue>
      </Reference>
      <Reference URI="/word/media/image2.png?ContentType=image/png">
        <DigestMethod Algorithm="http://www.w3.org/2000/09/xmldsig#sha1"/>
        <DigestValue>BbEOzf0yqgkftEx5Bep9bicy4lo=</DigestValue>
      </Reference>
      <Reference URI="/word/numbering.xml?ContentType=application/vnd.openxmlformats-officedocument.wordprocessingml.numbering+xml">
        <DigestMethod Algorithm="http://www.w3.org/2000/09/xmldsig#sha1"/>
        <DigestValue>O9VlC4c+Sp6n4mkZRfMcNU97iKU=</DigestValue>
      </Reference>
      <Reference URI="/word/settings.xml?ContentType=application/vnd.openxmlformats-officedocument.wordprocessingml.settings+xml">
        <DigestMethod Algorithm="http://www.w3.org/2000/09/xmldsig#sha1"/>
        <DigestValue>x6FNmv/+LeO2Ld5nTmepM1oLWUI=</DigestValue>
      </Reference>
      <Reference URI="/word/styles.xml?ContentType=application/vnd.openxmlformats-officedocument.wordprocessingml.styles+xml">
        <DigestMethod Algorithm="http://www.w3.org/2000/09/xmldsig#sha1"/>
        <DigestValue>6PVv487PGnzgImSx8Nl+tDuuJ3Y=</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YOO9Yd6IXiloH9aow0YCMln//Ko=</DigestValue>
      </Reference>
    </Manifest>
    <SignatureProperties>
      <SignatureProperty Id="idSignatureTime" Target="#idPackageSignature">
        <mdssi:SignatureTime>
          <mdssi:Format>YYYY-MM-DDThh:mm:ssTZD</mdssi:Format>
          <mdssi:Value>2015-09-24T06:24:35Z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жалоба</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2015-09-24T06:24:35Z</xd:SigningTime>
          <xd:SigningCertificate>
            <xd:Cert>
              <xd:CertDigest>
                <DigestMethod Algorithm="http://www.w3.org/2000/09/xmldsig#sha1"/>
                <DigestValue>lZHJgDPoujs6jUvqa9iN6synEPk=</DigestValue>
              </xd:CertDigest>
              <xd:IssuerSerial>
                <X509IssuerName>CN=B2B Connect Qualified, O="ООО ""Б2Б Коннект""", S=Москва, L=77 г.Москва, C=RU, ИНН=007723616637, ОГРН=5077746896585</X509IssuerName>
                <X509SerialNumber>96417437195685475674996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577F-A7DE-4DC4-9B23-F4ACB04B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14</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183</cp:revision>
  <dcterms:created xsi:type="dcterms:W3CDTF">2013-09-06T07:20:00Z</dcterms:created>
  <dcterms:modified xsi:type="dcterms:W3CDTF">2015-09-23T18:08:00Z</dcterms:modified>
</cp:coreProperties>
</file>