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09" w:rsidRPr="0092702C" w:rsidRDefault="008E0809" w:rsidP="008E0809">
      <w:pPr>
        <w:pStyle w:val="a5"/>
        <w:rPr>
          <w:rFonts w:ascii="Times New Roman" w:hAnsi="Times New Roman" w:cs="Times New Roman"/>
          <w:sz w:val="20"/>
          <w:szCs w:val="20"/>
        </w:rPr>
      </w:pPr>
    </w:p>
    <w:p w:rsidR="008E0809" w:rsidRPr="0092702C" w:rsidRDefault="008E0809" w:rsidP="008E0809">
      <w:pPr>
        <w:pStyle w:val="1"/>
        <w:spacing w:before="0" w:beforeAutospacing="0" w:after="0" w:afterAutospacing="0"/>
        <w:jc w:val="center"/>
        <w:rPr>
          <w:sz w:val="22"/>
          <w:szCs w:val="22"/>
        </w:rPr>
      </w:pPr>
      <w:r w:rsidRPr="0092702C">
        <w:rPr>
          <w:sz w:val="22"/>
          <w:szCs w:val="22"/>
        </w:rPr>
        <w:t>ООО «СТРОЙИНВЕСТ»</w:t>
      </w:r>
    </w:p>
    <w:p w:rsidR="008E0809" w:rsidRPr="0092702C" w:rsidRDefault="008E0809" w:rsidP="008E0809">
      <w:pPr>
        <w:pStyle w:val="1"/>
        <w:spacing w:before="0" w:beforeAutospacing="0" w:after="0" w:afterAutospacing="0"/>
        <w:jc w:val="center"/>
        <w:rPr>
          <w:b w:val="0"/>
          <w:sz w:val="22"/>
          <w:szCs w:val="22"/>
        </w:rPr>
      </w:pPr>
    </w:p>
    <w:p w:rsidR="008E0809" w:rsidRPr="0092702C" w:rsidRDefault="008E0809" w:rsidP="008E0809">
      <w:pPr>
        <w:pStyle w:val="a5"/>
        <w:rPr>
          <w:rFonts w:ascii="Times New Roman" w:hAnsi="Times New Roman" w:cs="Times New Roman"/>
          <w:sz w:val="20"/>
          <w:szCs w:val="20"/>
        </w:rPr>
      </w:pPr>
      <w:r w:rsidRPr="0092702C">
        <w:rPr>
          <w:rFonts w:ascii="Times New Roman" w:hAnsi="Times New Roman" w:cs="Times New Roman"/>
          <w:sz w:val="20"/>
          <w:szCs w:val="20"/>
        </w:rPr>
        <w:t xml:space="preserve">450010, Башкортостан, г. </w:t>
      </w:r>
      <w:r w:rsidRPr="0092702C">
        <w:rPr>
          <w:rFonts w:ascii="Times New Roman" w:hAnsi="Times New Roman" w:cs="Times New Roman"/>
          <w:sz w:val="20"/>
          <w:szCs w:val="20"/>
          <w:shd w:val="clear" w:color="auto" w:fill="FFFFFF"/>
        </w:rPr>
        <w:t>Уфа,                                                                                  Т</w:t>
      </w:r>
      <w:r w:rsidRPr="0092702C">
        <w:rPr>
          <w:rFonts w:ascii="Times New Roman" w:hAnsi="Times New Roman" w:cs="Times New Roman"/>
          <w:sz w:val="20"/>
          <w:szCs w:val="20"/>
        </w:rPr>
        <w:t>елефон: 8-</w:t>
      </w:r>
      <w:r w:rsidR="00F84348" w:rsidRPr="0092702C">
        <w:rPr>
          <w:rFonts w:ascii="Times New Roman" w:hAnsi="Times New Roman" w:cs="Times New Roman"/>
          <w:sz w:val="20"/>
          <w:szCs w:val="20"/>
        </w:rPr>
        <w:t>986-797-8065</w:t>
      </w:r>
    </w:p>
    <w:p w:rsidR="008E0809" w:rsidRPr="0092702C" w:rsidRDefault="008E0809" w:rsidP="008E0809">
      <w:pPr>
        <w:pStyle w:val="a5"/>
        <w:rPr>
          <w:rFonts w:ascii="Times New Roman" w:hAnsi="Times New Roman" w:cs="Times New Roman"/>
          <w:sz w:val="20"/>
          <w:szCs w:val="20"/>
        </w:rPr>
      </w:pPr>
      <w:r w:rsidRPr="0092702C">
        <w:rPr>
          <w:rFonts w:ascii="Times New Roman" w:hAnsi="Times New Roman" w:cs="Times New Roman"/>
          <w:sz w:val="20"/>
          <w:szCs w:val="20"/>
          <w:shd w:val="clear" w:color="auto" w:fill="FFFFFF"/>
        </w:rPr>
        <w:t>ул. Летчиков, дом 6, офис 14, 15</w:t>
      </w:r>
      <w:r w:rsidR="0099259C" w:rsidRPr="0092702C">
        <w:rPr>
          <w:rFonts w:ascii="Times New Roman" w:hAnsi="Times New Roman" w:cs="Times New Roman"/>
          <w:sz w:val="20"/>
          <w:szCs w:val="20"/>
          <w:shd w:val="clear" w:color="auto" w:fill="FFFFFF"/>
        </w:rPr>
        <w:t xml:space="preserve">                                                                               </w:t>
      </w:r>
      <w:hyperlink r:id="rId7" w:history="1"/>
      <w:r w:rsidRPr="0092702C">
        <w:rPr>
          <w:rFonts w:ascii="Times New Roman" w:hAnsi="Times New Roman" w:cs="Times New Roman"/>
          <w:sz w:val="20"/>
          <w:szCs w:val="20"/>
          <w:lang w:val="en-US"/>
        </w:rPr>
        <w:t>E</w:t>
      </w:r>
      <w:r w:rsidRPr="0092702C">
        <w:rPr>
          <w:rFonts w:ascii="Times New Roman" w:hAnsi="Times New Roman" w:cs="Times New Roman"/>
          <w:sz w:val="20"/>
          <w:szCs w:val="20"/>
        </w:rPr>
        <w:t>-</w:t>
      </w:r>
      <w:r w:rsidRPr="0092702C">
        <w:rPr>
          <w:rFonts w:ascii="Times New Roman" w:hAnsi="Times New Roman" w:cs="Times New Roman"/>
          <w:sz w:val="20"/>
          <w:szCs w:val="20"/>
          <w:lang w:val="en-US"/>
        </w:rPr>
        <w:t>mail</w:t>
      </w:r>
      <w:r w:rsidRPr="0092702C">
        <w:rPr>
          <w:rFonts w:ascii="Times New Roman" w:hAnsi="Times New Roman" w:cs="Times New Roman"/>
          <w:sz w:val="20"/>
          <w:szCs w:val="20"/>
        </w:rPr>
        <w:t xml:space="preserve">: </w:t>
      </w:r>
      <w:proofErr w:type="spellStart"/>
      <w:r w:rsidRPr="0092702C">
        <w:rPr>
          <w:rFonts w:ascii="Times New Roman" w:hAnsi="Times New Roman" w:cs="Times New Roman"/>
          <w:sz w:val="20"/>
          <w:szCs w:val="20"/>
          <w:lang w:val="en-US"/>
        </w:rPr>
        <w:t>ufa</w:t>
      </w:r>
      <w:proofErr w:type="spellEnd"/>
      <w:r w:rsidRPr="0092702C">
        <w:rPr>
          <w:rFonts w:ascii="Times New Roman" w:hAnsi="Times New Roman" w:cs="Times New Roman"/>
          <w:sz w:val="20"/>
          <w:szCs w:val="20"/>
        </w:rPr>
        <w:t>-</w:t>
      </w:r>
      <w:proofErr w:type="spellStart"/>
      <w:r w:rsidRPr="0092702C">
        <w:rPr>
          <w:rFonts w:ascii="Times New Roman" w:hAnsi="Times New Roman" w:cs="Times New Roman"/>
          <w:sz w:val="20"/>
          <w:szCs w:val="20"/>
          <w:lang w:val="en-US"/>
        </w:rPr>
        <w:t>stroyinvest</w:t>
      </w:r>
      <w:proofErr w:type="spellEnd"/>
      <w:r w:rsidRPr="0092702C">
        <w:rPr>
          <w:rFonts w:ascii="Times New Roman" w:hAnsi="Times New Roman" w:cs="Times New Roman"/>
          <w:sz w:val="20"/>
          <w:szCs w:val="20"/>
        </w:rPr>
        <w:t>@</w:t>
      </w:r>
      <w:r w:rsidRPr="0092702C">
        <w:rPr>
          <w:rFonts w:ascii="Times New Roman" w:hAnsi="Times New Roman" w:cs="Times New Roman"/>
          <w:sz w:val="20"/>
          <w:szCs w:val="20"/>
          <w:lang w:val="en-US"/>
        </w:rPr>
        <w:t>mail</w:t>
      </w:r>
      <w:r w:rsidRPr="0092702C">
        <w:rPr>
          <w:rFonts w:ascii="Times New Roman" w:hAnsi="Times New Roman" w:cs="Times New Roman"/>
          <w:sz w:val="20"/>
          <w:szCs w:val="20"/>
        </w:rPr>
        <w:t>.</w:t>
      </w:r>
      <w:proofErr w:type="spellStart"/>
      <w:r w:rsidRPr="0092702C">
        <w:rPr>
          <w:rFonts w:ascii="Times New Roman" w:hAnsi="Times New Roman" w:cs="Times New Roman"/>
          <w:sz w:val="20"/>
          <w:szCs w:val="20"/>
          <w:lang w:val="en-US"/>
        </w:rPr>
        <w:t>ru</w:t>
      </w:r>
      <w:proofErr w:type="spellEnd"/>
    </w:p>
    <w:p w:rsidR="008E0809" w:rsidRPr="0092702C" w:rsidRDefault="008E0809" w:rsidP="008E0809">
      <w:pPr>
        <w:pStyle w:val="a5"/>
        <w:jc w:val="center"/>
        <w:rPr>
          <w:rFonts w:ascii="Times New Roman" w:hAnsi="Times New Roman" w:cs="Times New Roman"/>
          <w:sz w:val="20"/>
          <w:szCs w:val="20"/>
        </w:rPr>
      </w:pPr>
      <w:r w:rsidRPr="0092702C">
        <w:rPr>
          <w:rFonts w:ascii="Times New Roman" w:hAnsi="Times New Roman" w:cs="Times New Roman"/>
          <w:sz w:val="20"/>
          <w:szCs w:val="20"/>
        </w:rPr>
        <w:t>_____________________________________________________________________________________________</w:t>
      </w:r>
    </w:p>
    <w:p w:rsidR="008E0809" w:rsidRPr="0092702C" w:rsidRDefault="008E0809" w:rsidP="008E0809">
      <w:pPr>
        <w:pStyle w:val="a5"/>
        <w:rPr>
          <w:rFonts w:ascii="Times New Roman" w:hAnsi="Times New Roman" w:cs="Times New Roman"/>
          <w:sz w:val="20"/>
          <w:szCs w:val="20"/>
        </w:rPr>
      </w:pPr>
    </w:p>
    <w:p w:rsidR="008E0809" w:rsidRPr="0092702C" w:rsidRDefault="008E0809" w:rsidP="008E0809">
      <w:pPr>
        <w:pStyle w:val="a5"/>
        <w:rPr>
          <w:rFonts w:ascii="Times New Roman" w:hAnsi="Times New Roman" w:cs="Times New Roman"/>
          <w:sz w:val="20"/>
          <w:szCs w:val="20"/>
          <w:shd w:val="clear" w:color="auto" w:fill="FFFFFF"/>
        </w:rPr>
      </w:pPr>
    </w:p>
    <w:p w:rsidR="008E0809" w:rsidRPr="0092702C" w:rsidRDefault="008E0809" w:rsidP="00280D56">
      <w:pPr>
        <w:pStyle w:val="a5"/>
        <w:jc w:val="right"/>
        <w:rPr>
          <w:rFonts w:ascii="Times New Roman" w:hAnsi="Times New Roman" w:cs="Times New Roman"/>
          <w:sz w:val="20"/>
          <w:szCs w:val="20"/>
        </w:rPr>
      </w:pPr>
      <w:r w:rsidRPr="0092702C">
        <w:rPr>
          <w:rFonts w:ascii="Times New Roman" w:hAnsi="Times New Roman" w:cs="Times New Roman"/>
          <w:sz w:val="20"/>
          <w:szCs w:val="20"/>
        </w:rPr>
        <w:t>Руководителю</w:t>
      </w:r>
    </w:p>
    <w:p w:rsidR="008E0809" w:rsidRPr="0092702C" w:rsidRDefault="008E0809" w:rsidP="00280D56">
      <w:pPr>
        <w:pStyle w:val="a5"/>
        <w:jc w:val="right"/>
        <w:rPr>
          <w:rFonts w:ascii="Times New Roman" w:hAnsi="Times New Roman" w:cs="Times New Roman"/>
          <w:sz w:val="20"/>
          <w:szCs w:val="20"/>
        </w:rPr>
      </w:pPr>
      <w:r w:rsidRPr="0092702C">
        <w:rPr>
          <w:rFonts w:ascii="Times New Roman" w:hAnsi="Times New Roman" w:cs="Times New Roman"/>
          <w:sz w:val="20"/>
          <w:szCs w:val="20"/>
        </w:rPr>
        <w:t>Управления ФАС России</w:t>
      </w:r>
    </w:p>
    <w:p w:rsidR="008E0809" w:rsidRPr="0092702C" w:rsidRDefault="008E0809" w:rsidP="00280D56">
      <w:pPr>
        <w:pStyle w:val="a5"/>
        <w:jc w:val="right"/>
        <w:rPr>
          <w:rFonts w:ascii="Times New Roman" w:hAnsi="Times New Roman" w:cs="Times New Roman"/>
          <w:sz w:val="20"/>
          <w:szCs w:val="20"/>
          <w:highlight w:val="yellow"/>
        </w:rPr>
      </w:pPr>
      <w:r w:rsidRPr="0092702C">
        <w:rPr>
          <w:rFonts w:ascii="Times New Roman" w:hAnsi="Times New Roman" w:cs="Times New Roman"/>
          <w:sz w:val="20"/>
          <w:szCs w:val="20"/>
        </w:rPr>
        <w:t xml:space="preserve">по </w:t>
      </w:r>
      <w:r w:rsidR="0092702C" w:rsidRPr="0092702C">
        <w:rPr>
          <w:rFonts w:ascii="Times New Roman" w:hAnsi="Times New Roman" w:cs="Times New Roman"/>
          <w:sz w:val="20"/>
          <w:szCs w:val="20"/>
        </w:rPr>
        <w:t>Ямало-Ненецкому</w:t>
      </w:r>
      <w:r w:rsidR="004D0071" w:rsidRPr="0092702C">
        <w:rPr>
          <w:rFonts w:ascii="Times New Roman" w:hAnsi="Times New Roman" w:cs="Times New Roman"/>
          <w:sz w:val="20"/>
          <w:szCs w:val="20"/>
        </w:rPr>
        <w:t xml:space="preserve"> АО</w:t>
      </w:r>
    </w:p>
    <w:p w:rsidR="00395593" w:rsidRPr="0092702C" w:rsidRDefault="00395593" w:rsidP="00280D56">
      <w:pPr>
        <w:pStyle w:val="a5"/>
        <w:rPr>
          <w:rFonts w:ascii="Times New Roman" w:hAnsi="Times New Roman" w:cs="Times New Roman"/>
          <w:sz w:val="20"/>
          <w:szCs w:val="20"/>
          <w:highlight w:val="yellow"/>
        </w:rPr>
      </w:pPr>
    </w:p>
    <w:p w:rsidR="008E0809" w:rsidRPr="0092702C" w:rsidRDefault="008E0809" w:rsidP="00105CF5">
      <w:pPr>
        <w:pStyle w:val="a5"/>
        <w:rPr>
          <w:rFonts w:ascii="Times New Roman" w:hAnsi="Times New Roman" w:cs="Times New Roman"/>
          <w:sz w:val="20"/>
          <w:szCs w:val="20"/>
          <w:highlight w:val="yellow"/>
        </w:rPr>
      </w:pPr>
    </w:p>
    <w:p w:rsidR="00FF4625" w:rsidRPr="0092702C" w:rsidRDefault="00FF4625" w:rsidP="0092702C">
      <w:pPr>
        <w:pStyle w:val="a5"/>
        <w:jc w:val="center"/>
        <w:rPr>
          <w:rFonts w:ascii="Times New Roman" w:hAnsi="Times New Roman" w:cs="Times New Roman"/>
          <w:b/>
          <w:sz w:val="20"/>
          <w:szCs w:val="20"/>
        </w:rPr>
      </w:pPr>
      <w:r w:rsidRPr="0092702C">
        <w:rPr>
          <w:rFonts w:ascii="Times New Roman" w:hAnsi="Times New Roman" w:cs="Times New Roman"/>
          <w:b/>
          <w:sz w:val="20"/>
          <w:szCs w:val="20"/>
        </w:rPr>
        <w:t>ЖАЛОБА</w:t>
      </w:r>
    </w:p>
    <w:p w:rsidR="0068635C" w:rsidRPr="0092702C" w:rsidRDefault="00FF4625" w:rsidP="0092702C">
      <w:pPr>
        <w:pStyle w:val="a5"/>
        <w:jc w:val="center"/>
        <w:rPr>
          <w:rFonts w:ascii="Times New Roman" w:eastAsia="Times New Roman" w:hAnsi="Times New Roman" w:cs="Times New Roman"/>
          <w:sz w:val="20"/>
          <w:szCs w:val="20"/>
        </w:rPr>
      </w:pPr>
      <w:r w:rsidRPr="0092702C">
        <w:rPr>
          <w:rFonts w:ascii="Times New Roman" w:hAnsi="Times New Roman" w:cs="Times New Roman"/>
          <w:sz w:val="20"/>
          <w:szCs w:val="20"/>
        </w:rPr>
        <w:t>на положения документации о закупке №</w:t>
      </w:r>
      <w:r w:rsidR="0092702C" w:rsidRPr="0092702C">
        <w:rPr>
          <w:rFonts w:ascii="Times New Roman" w:eastAsia="Times New Roman" w:hAnsi="Times New Roman" w:cs="Times New Roman"/>
          <w:sz w:val="20"/>
          <w:szCs w:val="20"/>
        </w:rPr>
        <w:t>0190300002716000078</w:t>
      </w:r>
    </w:p>
    <w:p w:rsidR="00FF4625" w:rsidRPr="0092702C" w:rsidRDefault="00FF4625" w:rsidP="0092702C">
      <w:pPr>
        <w:pStyle w:val="a5"/>
        <w:jc w:val="center"/>
        <w:rPr>
          <w:rFonts w:ascii="Times New Roman" w:eastAsia="Times New Roman" w:hAnsi="Times New Roman" w:cs="Times New Roman"/>
          <w:sz w:val="20"/>
          <w:szCs w:val="20"/>
        </w:rPr>
      </w:pPr>
      <w:r w:rsidRPr="0092702C">
        <w:rPr>
          <w:rFonts w:ascii="Times New Roman" w:hAnsi="Times New Roman" w:cs="Times New Roman"/>
          <w:sz w:val="20"/>
          <w:szCs w:val="20"/>
        </w:rPr>
        <w:t>на право заключения контракта</w:t>
      </w:r>
    </w:p>
    <w:p w:rsidR="00FF4625" w:rsidRPr="0092702C" w:rsidRDefault="00FF4625" w:rsidP="0092702C">
      <w:pPr>
        <w:pStyle w:val="a5"/>
        <w:jc w:val="center"/>
        <w:rPr>
          <w:rFonts w:ascii="Times New Roman" w:hAnsi="Times New Roman" w:cs="Times New Roman"/>
          <w:sz w:val="20"/>
          <w:szCs w:val="20"/>
        </w:rPr>
      </w:pPr>
      <w:r w:rsidRPr="0092702C">
        <w:rPr>
          <w:rFonts w:ascii="Times New Roman" w:hAnsi="Times New Roman" w:cs="Times New Roman"/>
          <w:sz w:val="20"/>
          <w:szCs w:val="20"/>
          <w:shd w:val="clear" w:color="auto" w:fill="FFFFFF"/>
        </w:rPr>
        <w:t>«</w:t>
      </w:r>
      <w:r w:rsidR="0092702C" w:rsidRPr="0092702C">
        <w:rPr>
          <w:rFonts w:ascii="Times New Roman" w:hAnsi="Times New Roman" w:cs="Times New Roman"/>
          <w:sz w:val="20"/>
          <w:szCs w:val="20"/>
          <w:shd w:val="clear" w:color="auto" w:fill="FFFFFF"/>
        </w:rPr>
        <w:t>Реконструкция школы с.</w:t>
      </w:r>
      <w:r w:rsidR="0092702C" w:rsidRPr="0092702C">
        <w:rPr>
          <w:rFonts w:ascii="Times New Roman" w:hAnsi="Times New Roman" w:cs="Times New Roman"/>
          <w:sz w:val="20"/>
          <w:szCs w:val="20"/>
          <w:shd w:val="clear" w:color="auto" w:fill="FFFFFF"/>
        </w:rPr>
        <w:t xml:space="preserve"> </w:t>
      </w:r>
      <w:r w:rsidR="0092702C" w:rsidRPr="0092702C">
        <w:rPr>
          <w:rFonts w:ascii="Times New Roman" w:hAnsi="Times New Roman" w:cs="Times New Roman"/>
          <w:sz w:val="20"/>
          <w:szCs w:val="20"/>
          <w:shd w:val="clear" w:color="auto" w:fill="FFFFFF"/>
        </w:rPr>
        <w:t xml:space="preserve">Горки </w:t>
      </w:r>
      <w:proofErr w:type="spellStart"/>
      <w:r w:rsidR="0092702C" w:rsidRPr="0092702C">
        <w:rPr>
          <w:rFonts w:ascii="Times New Roman" w:hAnsi="Times New Roman" w:cs="Times New Roman"/>
          <w:sz w:val="20"/>
          <w:szCs w:val="20"/>
          <w:shd w:val="clear" w:color="auto" w:fill="FFFFFF"/>
        </w:rPr>
        <w:t>Шурышкарского</w:t>
      </w:r>
      <w:proofErr w:type="spellEnd"/>
      <w:r w:rsidR="0092702C" w:rsidRPr="0092702C">
        <w:rPr>
          <w:rFonts w:ascii="Times New Roman" w:hAnsi="Times New Roman" w:cs="Times New Roman"/>
          <w:sz w:val="20"/>
          <w:szCs w:val="20"/>
          <w:shd w:val="clear" w:color="auto" w:fill="FFFFFF"/>
        </w:rPr>
        <w:t xml:space="preserve"> района, в том числе проектно-изыскательские работы</w:t>
      </w:r>
      <w:r w:rsidRPr="0092702C">
        <w:rPr>
          <w:rFonts w:ascii="Times New Roman" w:hAnsi="Times New Roman" w:cs="Times New Roman"/>
          <w:sz w:val="20"/>
          <w:szCs w:val="20"/>
          <w:lang w:eastAsia="ru-RU"/>
        </w:rPr>
        <w:t>»</w:t>
      </w:r>
    </w:p>
    <w:p w:rsidR="003929BD" w:rsidRPr="0092702C" w:rsidRDefault="003929BD" w:rsidP="0092702C">
      <w:pPr>
        <w:pStyle w:val="a5"/>
        <w:rPr>
          <w:rFonts w:ascii="Times New Roman" w:hAnsi="Times New Roman" w:cs="Times New Roman"/>
          <w:sz w:val="20"/>
          <w:szCs w:val="20"/>
        </w:rPr>
      </w:pPr>
    </w:p>
    <w:p w:rsidR="005B4B2A" w:rsidRPr="0092702C" w:rsidRDefault="005B4B2A" w:rsidP="0092702C">
      <w:pPr>
        <w:pStyle w:val="a5"/>
        <w:rPr>
          <w:rFonts w:ascii="Times New Roman" w:hAnsi="Times New Roman" w:cs="Times New Roman"/>
          <w:sz w:val="20"/>
          <w:szCs w:val="20"/>
        </w:rPr>
      </w:pPr>
    </w:p>
    <w:p w:rsidR="00FF4625" w:rsidRPr="0092702C" w:rsidRDefault="00FF4625" w:rsidP="0092702C">
      <w:pPr>
        <w:pStyle w:val="a5"/>
        <w:rPr>
          <w:rFonts w:ascii="Times New Roman" w:hAnsi="Times New Roman" w:cs="Times New Roman"/>
          <w:b/>
          <w:sz w:val="20"/>
          <w:szCs w:val="20"/>
        </w:rPr>
      </w:pPr>
      <w:r w:rsidRPr="0092702C">
        <w:rPr>
          <w:rFonts w:ascii="Times New Roman" w:hAnsi="Times New Roman" w:cs="Times New Roman"/>
          <w:b/>
          <w:sz w:val="20"/>
          <w:szCs w:val="20"/>
        </w:rPr>
        <w:t xml:space="preserve">Заказчик: </w:t>
      </w:r>
    </w:p>
    <w:p w:rsidR="0092702C" w:rsidRPr="0092702C" w:rsidRDefault="0092702C" w:rsidP="0092702C">
      <w:pPr>
        <w:pStyle w:val="a5"/>
        <w:rPr>
          <w:rFonts w:ascii="Times New Roman" w:hAnsi="Times New Roman" w:cs="Times New Roman"/>
          <w:sz w:val="20"/>
          <w:szCs w:val="20"/>
        </w:rPr>
      </w:pPr>
      <w:r w:rsidRPr="0092702C">
        <w:rPr>
          <w:rFonts w:ascii="Times New Roman" w:hAnsi="Times New Roman" w:cs="Times New Roman"/>
          <w:sz w:val="20"/>
          <w:szCs w:val="20"/>
        </w:rPr>
        <w:t xml:space="preserve">Муниципальное казенное учреждение «Служба заказчика муниципального образования  </w:t>
      </w:r>
      <w:proofErr w:type="spellStart"/>
      <w:r w:rsidRPr="0092702C">
        <w:rPr>
          <w:rFonts w:ascii="Times New Roman" w:hAnsi="Times New Roman" w:cs="Times New Roman"/>
          <w:sz w:val="20"/>
          <w:szCs w:val="20"/>
        </w:rPr>
        <w:t>Шурышкарский</w:t>
      </w:r>
      <w:proofErr w:type="spellEnd"/>
      <w:r w:rsidRPr="0092702C">
        <w:rPr>
          <w:rFonts w:ascii="Times New Roman" w:hAnsi="Times New Roman" w:cs="Times New Roman"/>
          <w:sz w:val="20"/>
          <w:szCs w:val="20"/>
        </w:rPr>
        <w:t xml:space="preserve"> район</w:t>
      </w:r>
      <w:r w:rsidRPr="0092702C">
        <w:rPr>
          <w:rFonts w:ascii="Times New Roman" w:hAnsi="Times New Roman" w:cs="Times New Roman"/>
          <w:sz w:val="20"/>
          <w:szCs w:val="20"/>
        </w:rPr>
        <w:t>»</w:t>
      </w:r>
    </w:p>
    <w:p w:rsidR="0092702C" w:rsidRPr="0092702C" w:rsidRDefault="0092702C" w:rsidP="0092702C">
      <w:pPr>
        <w:pStyle w:val="a5"/>
        <w:rPr>
          <w:rFonts w:ascii="Times New Roman" w:hAnsi="Times New Roman" w:cs="Times New Roman"/>
          <w:sz w:val="20"/>
          <w:szCs w:val="20"/>
        </w:rPr>
      </w:pPr>
      <w:r w:rsidRPr="0092702C">
        <w:rPr>
          <w:rFonts w:ascii="Times New Roman" w:hAnsi="Times New Roman" w:cs="Times New Roman"/>
          <w:sz w:val="20"/>
          <w:szCs w:val="20"/>
        </w:rPr>
        <w:t xml:space="preserve">629640, ЯНАО, </w:t>
      </w:r>
      <w:proofErr w:type="spellStart"/>
      <w:r w:rsidRPr="0092702C">
        <w:rPr>
          <w:rFonts w:ascii="Times New Roman" w:hAnsi="Times New Roman" w:cs="Times New Roman"/>
          <w:sz w:val="20"/>
          <w:szCs w:val="20"/>
        </w:rPr>
        <w:t>Шурышкарский</w:t>
      </w:r>
      <w:proofErr w:type="spellEnd"/>
      <w:r w:rsidRPr="0092702C">
        <w:rPr>
          <w:rFonts w:ascii="Times New Roman" w:hAnsi="Times New Roman" w:cs="Times New Roman"/>
          <w:sz w:val="20"/>
          <w:szCs w:val="20"/>
        </w:rPr>
        <w:t xml:space="preserve"> район, </w:t>
      </w:r>
      <w:proofErr w:type="gramStart"/>
      <w:r w:rsidRPr="0092702C">
        <w:rPr>
          <w:rFonts w:ascii="Times New Roman" w:hAnsi="Times New Roman" w:cs="Times New Roman"/>
          <w:sz w:val="20"/>
          <w:szCs w:val="20"/>
        </w:rPr>
        <w:t>с</w:t>
      </w:r>
      <w:proofErr w:type="gramEnd"/>
      <w:r w:rsidRPr="0092702C">
        <w:rPr>
          <w:rFonts w:ascii="Times New Roman" w:hAnsi="Times New Roman" w:cs="Times New Roman"/>
          <w:sz w:val="20"/>
          <w:szCs w:val="20"/>
        </w:rPr>
        <w:t xml:space="preserve">. </w:t>
      </w:r>
      <w:proofErr w:type="gramStart"/>
      <w:r w:rsidRPr="0092702C">
        <w:rPr>
          <w:rFonts w:ascii="Times New Roman" w:hAnsi="Times New Roman" w:cs="Times New Roman"/>
          <w:sz w:val="20"/>
          <w:szCs w:val="20"/>
        </w:rPr>
        <w:t>Мужи</w:t>
      </w:r>
      <w:proofErr w:type="gramEnd"/>
      <w:r w:rsidRPr="0092702C">
        <w:rPr>
          <w:rFonts w:ascii="Times New Roman" w:hAnsi="Times New Roman" w:cs="Times New Roman"/>
          <w:sz w:val="20"/>
          <w:szCs w:val="20"/>
        </w:rPr>
        <w:t>, ул. Архангельского, д. 14а</w:t>
      </w:r>
    </w:p>
    <w:p w:rsidR="0092702C" w:rsidRPr="0092702C" w:rsidRDefault="0092702C" w:rsidP="0092702C">
      <w:pPr>
        <w:pStyle w:val="a5"/>
        <w:rPr>
          <w:rFonts w:ascii="Times New Roman" w:hAnsi="Times New Roman" w:cs="Times New Roman"/>
          <w:sz w:val="20"/>
          <w:szCs w:val="20"/>
        </w:rPr>
      </w:pPr>
      <w:proofErr w:type="spellStart"/>
      <w:r w:rsidRPr="0092702C">
        <w:rPr>
          <w:rFonts w:ascii="Times New Roman" w:hAnsi="Times New Roman" w:cs="Times New Roman"/>
          <w:sz w:val="20"/>
          <w:szCs w:val="20"/>
          <w:lang w:val="en-US"/>
        </w:rPr>
        <w:t>slzakazchik</w:t>
      </w:r>
      <w:proofErr w:type="spellEnd"/>
      <w:r w:rsidRPr="0092702C">
        <w:rPr>
          <w:rFonts w:ascii="Times New Roman" w:hAnsi="Times New Roman" w:cs="Times New Roman"/>
          <w:sz w:val="20"/>
          <w:szCs w:val="20"/>
        </w:rPr>
        <w:t>@</w:t>
      </w:r>
      <w:proofErr w:type="spellStart"/>
      <w:r w:rsidRPr="0092702C">
        <w:rPr>
          <w:rFonts w:ascii="Times New Roman" w:hAnsi="Times New Roman" w:cs="Times New Roman"/>
          <w:sz w:val="20"/>
          <w:szCs w:val="20"/>
          <w:lang w:val="en-US"/>
        </w:rPr>
        <w:t>shur</w:t>
      </w:r>
      <w:proofErr w:type="spellEnd"/>
      <w:r w:rsidRPr="0092702C">
        <w:rPr>
          <w:rFonts w:ascii="Times New Roman" w:hAnsi="Times New Roman" w:cs="Times New Roman"/>
          <w:sz w:val="20"/>
          <w:szCs w:val="20"/>
        </w:rPr>
        <w:t>.</w:t>
      </w:r>
      <w:proofErr w:type="spellStart"/>
      <w:r w:rsidRPr="0092702C">
        <w:rPr>
          <w:rFonts w:ascii="Times New Roman" w:hAnsi="Times New Roman" w:cs="Times New Roman"/>
          <w:sz w:val="20"/>
          <w:szCs w:val="20"/>
          <w:lang w:val="en-US"/>
        </w:rPr>
        <w:t>yanao</w:t>
      </w:r>
      <w:proofErr w:type="spellEnd"/>
      <w:r w:rsidRPr="0092702C">
        <w:rPr>
          <w:rFonts w:ascii="Times New Roman" w:hAnsi="Times New Roman" w:cs="Times New Roman"/>
          <w:sz w:val="20"/>
          <w:szCs w:val="20"/>
        </w:rPr>
        <w:t>.</w:t>
      </w:r>
      <w:proofErr w:type="spellStart"/>
      <w:r w:rsidRPr="0092702C">
        <w:rPr>
          <w:rFonts w:ascii="Times New Roman" w:hAnsi="Times New Roman" w:cs="Times New Roman"/>
          <w:sz w:val="20"/>
          <w:szCs w:val="20"/>
          <w:lang w:val="en-US"/>
        </w:rPr>
        <w:t>ru</w:t>
      </w:r>
      <w:proofErr w:type="spellEnd"/>
    </w:p>
    <w:p w:rsidR="0092702C" w:rsidRPr="0092702C" w:rsidRDefault="0092702C" w:rsidP="0092702C">
      <w:pPr>
        <w:pStyle w:val="a5"/>
        <w:rPr>
          <w:rFonts w:ascii="Times New Roman" w:hAnsi="Times New Roman" w:cs="Times New Roman"/>
          <w:sz w:val="20"/>
          <w:szCs w:val="20"/>
        </w:rPr>
      </w:pPr>
      <w:r w:rsidRPr="0092702C">
        <w:rPr>
          <w:rFonts w:ascii="Times New Roman" w:hAnsi="Times New Roman" w:cs="Times New Roman"/>
          <w:sz w:val="20"/>
          <w:szCs w:val="20"/>
        </w:rPr>
        <w:t>8 (34994) 2-10-89</w:t>
      </w:r>
    </w:p>
    <w:p w:rsidR="0092702C" w:rsidRPr="0092702C" w:rsidRDefault="0092702C" w:rsidP="0092702C">
      <w:pPr>
        <w:pStyle w:val="a5"/>
        <w:rPr>
          <w:rFonts w:ascii="Times New Roman" w:hAnsi="Times New Roman" w:cs="Times New Roman"/>
          <w:sz w:val="20"/>
          <w:szCs w:val="20"/>
        </w:rPr>
      </w:pPr>
      <w:r w:rsidRPr="0092702C">
        <w:rPr>
          <w:rFonts w:ascii="Times New Roman" w:hAnsi="Times New Roman" w:cs="Times New Roman"/>
          <w:sz w:val="20"/>
          <w:szCs w:val="20"/>
        </w:rPr>
        <w:t>Рогожников Анатолий Николаевич</w:t>
      </w:r>
    </w:p>
    <w:p w:rsidR="0092702C" w:rsidRPr="0092702C" w:rsidRDefault="0092702C" w:rsidP="0092702C">
      <w:pPr>
        <w:pStyle w:val="a5"/>
        <w:rPr>
          <w:rFonts w:ascii="Times New Roman" w:hAnsi="Times New Roman" w:cs="Times New Roman"/>
          <w:i/>
          <w:sz w:val="20"/>
          <w:szCs w:val="20"/>
        </w:rPr>
      </w:pPr>
    </w:p>
    <w:p w:rsidR="0092702C" w:rsidRPr="0092702C" w:rsidRDefault="0092702C" w:rsidP="0092702C">
      <w:pPr>
        <w:pStyle w:val="a5"/>
        <w:rPr>
          <w:rFonts w:ascii="Times New Roman" w:hAnsi="Times New Roman" w:cs="Times New Roman"/>
          <w:b/>
          <w:sz w:val="20"/>
          <w:szCs w:val="20"/>
        </w:rPr>
      </w:pPr>
      <w:r w:rsidRPr="0092702C">
        <w:rPr>
          <w:rFonts w:ascii="Times New Roman" w:hAnsi="Times New Roman" w:cs="Times New Roman"/>
          <w:b/>
          <w:sz w:val="20"/>
          <w:szCs w:val="20"/>
        </w:rPr>
        <w:t>Уполномоченный орган:</w:t>
      </w:r>
    </w:p>
    <w:p w:rsidR="0092702C" w:rsidRPr="0092702C" w:rsidRDefault="0092702C" w:rsidP="0092702C">
      <w:pPr>
        <w:pStyle w:val="a5"/>
        <w:rPr>
          <w:rFonts w:ascii="Times New Roman" w:hAnsi="Times New Roman" w:cs="Times New Roman"/>
          <w:sz w:val="20"/>
          <w:szCs w:val="20"/>
        </w:rPr>
      </w:pPr>
      <w:r w:rsidRPr="0092702C">
        <w:rPr>
          <w:rFonts w:ascii="Times New Roman" w:hAnsi="Times New Roman" w:cs="Times New Roman"/>
          <w:sz w:val="20"/>
          <w:szCs w:val="20"/>
        </w:rPr>
        <w:t xml:space="preserve">Администрация муниципального образования </w:t>
      </w:r>
      <w:r w:rsidRPr="0092702C">
        <w:rPr>
          <w:rFonts w:ascii="Times New Roman" w:hAnsi="Times New Roman" w:cs="Times New Roman"/>
          <w:sz w:val="20"/>
          <w:szCs w:val="20"/>
        </w:rPr>
        <w:t xml:space="preserve"> </w:t>
      </w:r>
      <w:proofErr w:type="spellStart"/>
      <w:r w:rsidRPr="0092702C">
        <w:rPr>
          <w:rFonts w:ascii="Times New Roman" w:hAnsi="Times New Roman" w:cs="Times New Roman"/>
          <w:sz w:val="20"/>
          <w:szCs w:val="20"/>
        </w:rPr>
        <w:t>Шурышкарский</w:t>
      </w:r>
      <w:proofErr w:type="spellEnd"/>
      <w:r w:rsidRPr="0092702C">
        <w:rPr>
          <w:rFonts w:ascii="Times New Roman" w:hAnsi="Times New Roman" w:cs="Times New Roman"/>
          <w:sz w:val="20"/>
          <w:szCs w:val="20"/>
        </w:rPr>
        <w:t xml:space="preserve"> район,  о</w:t>
      </w:r>
      <w:r w:rsidRPr="0092702C">
        <w:rPr>
          <w:rFonts w:ascii="Times New Roman" w:hAnsi="Times New Roman" w:cs="Times New Roman"/>
          <w:sz w:val="20"/>
          <w:szCs w:val="20"/>
        </w:rPr>
        <w:t>тдел муниципального заказа</w:t>
      </w:r>
    </w:p>
    <w:p w:rsidR="0092702C" w:rsidRPr="0092702C" w:rsidRDefault="0092702C" w:rsidP="0092702C">
      <w:pPr>
        <w:pStyle w:val="a5"/>
        <w:rPr>
          <w:rFonts w:ascii="Times New Roman" w:hAnsi="Times New Roman" w:cs="Times New Roman"/>
          <w:sz w:val="20"/>
          <w:szCs w:val="20"/>
        </w:rPr>
      </w:pPr>
      <w:r w:rsidRPr="0092702C">
        <w:rPr>
          <w:rFonts w:ascii="Times New Roman" w:hAnsi="Times New Roman" w:cs="Times New Roman"/>
          <w:sz w:val="20"/>
          <w:szCs w:val="20"/>
        </w:rPr>
        <w:t xml:space="preserve">629640, ЯНАО, </w:t>
      </w:r>
      <w:proofErr w:type="spellStart"/>
      <w:r w:rsidRPr="0092702C">
        <w:rPr>
          <w:rFonts w:ascii="Times New Roman" w:hAnsi="Times New Roman" w:cs="Times New Roman"/>
          <w:sz w:val="20"/>
          <w:szCs w:val="20"/>
        </w:rPr>
        <w:t>Шурышкарский</w:t>
      </w:r>
      <w:proofErr w:type="spellEnd"/>
      <w:r w:rsidRPr="0092702C">
        <w:rPr>
          <w:rFonts w:ascii="Times New Roman" w:hAnsi="Times New Roman" w:cs="Times New Roman"/>
          <w:sz w:val="20"/>
          <w:szCs w:val="20"/>
        </w:rPr>
        <w:t xml:space="preserve"> район, с. Мужи, </w:t>
      </w:r>
      <w:r w:rsidRPr="0092702C">
        <w:rPr>
          <w:rFonts w:ascii="Times New Roman" w:hAnsi="Times New Roman" w:cs="Times New Roman"/>
          <w:sz w:val="20"/>
          <w:szCs w:val="20"/>
        </w:rPr>
        <w:t xml:space="preserve">ул. </w:t>
      </w:r>
      <w:proofErr w:type="gramStart"/>
      <w:r w:rsidRPr="0092702C">
        <w:rPr>
          <w:rFonts w:ascii="Times New Roman" w:hAnsi="Times New Roman" w:cs="Times New Roman"/>
          <w:sz w:val="20"/>
          <w:szCs w:val="20"/>
        </w:rPr>
        <w:t>Советская</w:t>
      </w:r>
      <w:proofErr w:type="gramEnd"/>
      <w:r w:rsidRPr="0092702C">
        <w:rPr>
          <w:rFonts w:ascii="Times New Roman" w:hAnsi="Times New Roman" w:cs="Times New Roman"/>
          <w:sz w:val="20"/>
          <w:szCs w:val="20"/>
        </w:rPr>
        <w:t>, д. 35</w:t>
      </w:r>
    </w:p>
    <w:p w:rsidR="0092702C" w:rsidRPr="0092702C" w:rsidRDefault="0092702C" w:rsidP="0092702C">
      <w:pPr>
        <w:pStyle w:val="a5"/>
        <w:rPr>
          <w:rFonts w:ascii="Times New Roman" w:hAnsi="Times New Roman" w:cs="Times New Roman"/>
          <w:sz w:val="20"/>
          <w:szCs w:val="20"/>
        </w:rPr>
      </w:pPr>
      <w:proofErr w:type="spellStart"/>
      <w:r w:rsidRPr="0092702C">
        <w:rPr>
          <w:rFonts w:ascii="Times New Roman" w:hAnsi="Times New Roman" w:cs="Times New Roman"/>
          <w:sz w:val="20"/>
          <w:szCs w:val="20"/>
          <w:lang w:val="en-US"/>
        </w:rPr>
        <w:t>omz</w:t>
      </w:r>
      <w:proofErr w:type="spellEnd"/>
      <w:r w:rsidRPr="0092702C">
        <w:rPr>
          <w:rFonts w:ascii="Times New Roman" w:hAnsi="Times New Roman" w:cs="Times New Roman"/>
          <w:sz w:val="20"/>
          <w:szCs w:val="20"/>
        </w:rPr>
        <w:t>@</w:t>
      </w:r>
      <w:proofErr w:type="spellStart"/>
      <w:r w:rsidRPr="0092702C">
        <w:rPr>
          <w:rFonts w:ascii="Times New Roman" w:hAnsi="Times New Roman" w:cs="Times New Roman"/>
          <w:sz w:val="20"/>
          <w:szCs w:val="20"/>
          <w:lang w:val="en-US"/>
        </w:rPr>
        <w:t>shur</w:t>
      </w:r>
      <w:proofErr w:type="spellEnd"/>
      <w:r w:rsidRPr="0092702C">
        <w:rPr>
          <w:rFonts w:ascii="Times New Roman" w:hAnsi="Times New Roman" w:cs="Times New Roman"/>
          <w:sz w:val="20"/>
          <w:szCs w:val="20"/>
        </w:rPr>
        <w:t>.</w:t>
      </w:r>
      <w:proofErr w:type="spellStart"/>
      <w:r w:rsidRPr="0092702C">
        <w:rPr>
          <w:rFonts w:ascii="Times New Roman" w:hAnsi="Times New Roman" w:cs="Times New Roman"/>
          <w:sz w:val="20"/>
          <w:szCs w:val="20"/>
          <w:lang w:val="en-US"/>
        </w:rPr>
        <w:t>yanao</w:t>
      </w:r>
      <w:proofErr w:type="spellEnd"/>
      <w:r w:rsidRPr="0092702C">
        <w:rPr>
          <w:rFonts w:ascii="Times New Roman" w:hAnsi="Times New Roman" w:cs="Times New Roman"/>
          <w:sz w:val="20"/>
          <w:szCs w:val="20"/>
        </w:rPr>
        <w:t>.</w:t>
      </w:r>
      <w:proofErr w:type="spellStart"/>
      <w:r w:rsidRPr="0092702C">
        <w:rPr>
          <w:rFonts w:ascii="Times New Roman" w:hAnsi="Times New Roman" w:cs="Times New Roman"/>
          <w:sz w:val="20"/>
          <w:szCs w:val="20"/>
          <w:lang w:val="en-US"/>
        </w:rPr>
        <w:t>ru</w:t>
      </w:r>
      <w:proofErr w:type="spellEnd"/>
    </w:p>
    <w:p w:rsidR="0092702C" w:rsidRPr="0092702C" w:rsidRDefault="0092702C" w:rsidP="0092702C">
      <w:pPr>
        <w:pStyle w:val="a5"/>
        <w:rPr>
          <w:rFonts w:ascii="Times New Roman" w:hAnsi="Times New Roman" w:cs="Times New Roman"/>
          <w:sz w:val="20"/>
          <w:szCs w:val="20"/>
        </w:rPr>
      </w:pPr>
      <w:r w:rsidRPr="0092702C">
        <w:rPr>
          <w:rFonts w:ascii="Times New Roman" w:hAnsi="Times New Roman" w:cs="Times New Roman"/>
          <w:sz w:val="20"/>
          <w:szCs w:val="20"/>
        </w:rPr>
        <w:t xml:space="preserve">8 (34994) 22-0-99 </w:t>
      </w:r>
    </w:p>
    <w:p w:rsidR="0072089B" w:rsidRPr="0092702C" w:rsidRDefault="0072089B" w:rsidP="0092702C">
      <w:pPr>
        <w:pStyle w:val="a5"/>
        <w:rPr>
          <w:rFonts w:eastAsiaTheme="minorEastAsia"/>
        </w:rPr>
      </w:pPr>
      <w:r w:rsidRPr="0092702C">
        <w:t>____________________________________________________________________</w:t>
      </w:r>
      <w:r w:rsidR="00370099" w:rsidRPr="0092702C">
        <w:t>______________</w:t>
      </w:r>
    </w:p>
    <w:p w:rsidR="007018F7" w:rsidRPr="0092702C" w:rsidRDefault="007018F7" w:rsidP="003D5390">
      <w:pPr>
        <w:pStyle w:val="a5"/>
        <w:rPr>
          <w:rFonts w:ascii="Times New Roman" w:hAnsi="Times New Roman" w:cs="Times New Roman"/>
          <w:sz w:val="20"/>
          <w:szCs w:val="20"/>
        </w:rPr>
      </w:pPr>
    </w:p>
    <w:p w:rsidR="008E0809" w:rsidRPr="0092702C" w:rsidRDefault="008E0809" w:rsidP="008E0809">
      <w:pPr>
        <w:pStyle w:val="a5"/>
        <w:jc w:val="both"/>
        <w:rPr>
          <w:rFonts w:ascii="Times New Roman" w:hAnsi="Times New Roman" w:cs="Times New Roman"/>
          <w:sz w:val="20"/>
          <w:szCs w:val="20"/>
          <w:highlight w:val="yellow"/>
        </w:rPr>
      </w:pPr>
      <w:r w:rsidRPr="0092702C">
        <w:rPr>
          <w:rFonts w:ascii="Times New Roman" w:hAnsi="Times New Roman" w:cs="Times New Roman"/>
          <w:sz w:val="20"/>
          <w:szCs w:val="20"/>
        </w:rPr>
        <w:t>ООО «СТРОЙИНВЕСТ»,</w:t>
      </w:r>
      <w:r w:rsidR="009C64BD" w:rsidRPr="0092702C">
        <w:rPr>
          <w:rFonts w:ascii="Times New Roman" w:hAnsi="Times New Roman" w:cs="Times New Roman"/>
          <w:sz w:val="20"/>
          <w:szCs w:val="20"/>
        </w:rPr>
        <w:t xml:space="preserve"> </w:t>
      </w:r>
      <w:r w:rsidRPr="0092702C">
        <w:rPr>
          <w:rFonts w:ascii="Times New Roman" w:hAnsi="Times New Roman" w:cs="Times New Roman"/>
          <w:sz w:val="20"/>
          <w:szCs w:val="20"/>
        </w:rPr>
        <w:t>руководствуясь ст.105 Федерального закона от 05.04.2013 №44-ФЗ "О контрактной системе в сфере закупок", направляет в Ваш адрес жалобу о нижеследующем:</w:t>
      </w:r>
    </w:p>
    <w:p w:rsidR="00BB4E22" w:rsidRPr="0092702C" w:rsidRDefault="00BB4E22" w:rsidP="008E0809">
      <w:pPr>
        <w:pStyle w:val="a5"/>
        <w:rPr>
          <w:rFonts w:ascii="Times New Roman" w:hAnsi="Times New Roman" w:cs="Times New Roman"/>
          <w:sz w:val="20"/>
          <w:szCs w:val="20"/>
        </w:rPr>
      </w:pPr>
    </w:p>
    <w:p w:rsidR="00BB4E22" w:rsidRPr="0092702C" w:rsidRDefault="00BB4E22" w:rsidP="007C6402">
      <w:pPr>
        <w:pStyle w:val="a5"/>
        <w:jc w:val="center"/>
        <w:rPr>
          <w:rFonts w:ascii="Times New Roman" w:hAnsi="Times New Roman" w:cs="Times New Roman"/>
          <w:sz w:val="20"/>
          <w:szCs w:val="20"/>
        </w:rPr>
      </w:pPr>
    </w:p>
    <w:p w:rsidR="008A1A8A" w:rsidRPr="0092702C" w:rsidRDefault="008A1A8A" w:rsidP="007C6402">
      <w:pPr>
        <w:pStyle w:val="a5"/>
        <w:jc w:val="center"/>
        <w:rPr>
          <w:rFonts w:ascii="Times New Roman" w:hAnsi="Times New Roman" w:cs="Times New Roman"/>
          <w:b/>
          <w:sz w:val="20"/>
          <w:szCs w:val="20"/>
        </w:rPr>
      </w:pPr>
      <w:r w:rsidRPr="0092702C">
        <w:rPr>
          <w:rFonts w:ascii="Times New Roman" w:hAnsi="Times New Roman" w:cs="Times New Roman"/>
          <w:b/>
          <w:sz w:val="20"/>
          <w:szCs w:val="20"/>
        </w:rPr>
        <w:t>ДОВОДЫ ЖАЛОБЫ</w:t>
      </w:r>
    </w:p>
    <w:p w:rsidR="00A71EFB" w:rsidRPr="0092702C" w:rsidRDefault="00A71EFB" w:rsidP="004C04CA">
      <w:pPr>
        <w:pStyle w:val="a5"/>
        <w:jc w:val="both"/>
        <w:rPr>
          <w:rFonts w:ascii="Times New Roman" w:hAnsi="Times New Roman" w:cs="Times New Roman"/>
          <w:sz w:val="20"/>
          <w:szCs w:val="20"/>
        </w:rPr>
      </w:pPr>
    </w:p>
    <w:p w:rsidR="0092702C" w:rsidRPr="0092702C" w:rsidRDefault="00E47696" w:rsidP="0092702C">
      <w:pPr>
        <w:pStyle w:val="a5"/>
        <w:rPr>
          <w:rFonts w:ascii="Times New Roman" w:hAnsi="Times New Roman" w:cs="Times New Roman"/>
          <w:b/>
          <w:sz w:val="20"/>
          <w:szCs w:val="20"/>
        </w:rPr>
      </w:pPr>
      <w:proofErr w:type="gramStart"/>
      <w:r w:rsidRPr="0092702C">
        <w:rPr>
          <w:rFonts w:ascii="Times New Roman" w:hAnsi="Times New Roman" w:cs="Times New Roman"/>
          <w:sz w:val="20"/>
          <w:szCs w:val="20"/>
        </w:rPr>
        <w:t>1)</w:t>
      </w:r>
      <w:bookmarkStart w:id="0" w:name="sub_37"/>
      <w:r w:rsidR="0092702C" w:rsidRPr="0092702C">
        <w:rPr>
          <w:rFonts w:ascii="Times New Roman" w:hAnsi="Times New Roman" w:cs="Times New Roman"/>
          <w:sz w:val="20"/>
          <w:szCs w:val="20"/>
        </w:rPr>
        <w:t xml:space="preserve"> </w:t>
      </w:r>
      <w:r w:rsidR="0092702C" w:rsidRPr="0092702C">
        <w:rPr>
          <w:rFonts w:ascii="Times New Roman" w:hAnsi="Times New Roman" w:cs="Times New Roman"/>
          <w:sz w:val="20"/>
          <w:szCs w:val="20"/>
        </w:rPr>
        <w:t>Согласно письму Федерального казначейства от 19 мая 2015 г. N 07-04-05/09-319, при установлении в проекте контракта сроков его действия необходимо принимать во внимание предусмотренные извещением, документацией о закупке сроки поставки товаров, завершения работ и оказания услуг, а также сроки выполнения иных обязательств по контракту (приемки и оплаты товаров, работ, услуг, а также выполнения гарантийных обязательств).</w:t>
      </w:r>
      <w:proofErr w:type="gramEnd"/>
    </w:p>
    <w:p w:rsidR="0092702C" w:rsidRPr="0092702C" w:rsidRDefault="0092702C" w:rsidP="0092702C">
      <w:pPr>
        <w:pStyle w:val="a5"/>
        <w:rPr>
          <w:rFonts w:ascii="Times New Roman" w:hAnsi="Times New Roman" w:cs="Times New Roman"/>
          <w:sz w:val="20"/>
          <w:szCs w:val="20"/>
        </w:rPr>
      </w:pPr>
      <w:r w:rsidRPr="0092702C">
        <w:rPr>
          <w:rFonts w:ascii="Times New Roman" w:hAnsi="Times New Roman" w:cs="Times New Roman"/>
          <w:sz w:val="20"/>
          <w:szCs w:val="20"/>
        </w:rPr>
        <w:t>Заказчик указывает, что срок выпол</w:t>
      </w:r>
      <w:r w:rsidRPr="0092702C">
        <w:rPr>
          <w:rFonts w:ascii="Times New Roman" w:hAnsi="Times New Roman" w:cs="Times New Roman"/>
          <w:sz w:val="20"/>
          <w:szCs w:val="20"/>
        </w:rPr>
        <w:t>нения работ, согласно пункту 3.1</w:t>
      </w:r>
      <w:r w:rsidRPr="0092702C">
        <w:rPr>
          <w:rFonts w:ascii="Times New Roman" w:hAnsi="Times New Roman" w:cs="Times New Roman"/>
          <w:sz w:val="20"/>
          <w:szCs w:val="20"/>
        </w:rPr>
        <w:t xml:space="preserve"> Проекта контракта, заканчивается </w:t>
      </w:r>
      <w:r w:rsidRPr="0092702C">
        <w:rPr>
          <w:rFonts w:ascii="Times New Roman" w:hAnsi="Times New Roman" w:cs="Times New Roman"/>
          <w:sz w:val="20"/>
          <w:szCs w:val="20"/>
        </w:rPr>
        <w:t>15.08.2017</w:t>
      </w:r>
      <w:r w:rsidRPr="0092702C">
        <w:rPr>
          <w:rFonts w:ascii="Times New Roman" w:hAnsi="Times New Roman" w:cs="Times New Roman"/>
          <w:sz w:val="20"/>
          <w:szCs w:val="20"/>
        </w:rPr>
        <w:t xml:space="preserve"> г., оплата за  выполненные  работы производится </w:t>
      </w:r>
      <w:r w:rsidRPr="0092702C">
        <w:rPr>
          <w:rFonts w:ascii="Times New Roman" w:eastAsia="Calibri" w:hAnsi="Times New Roman" w:cs="Times New Roman"/>
          <w:sz w:val="20"/>
          <w:szCs w:val="20"/>
        </w:rPr>
        <w:t>в течение 25 (двадцати пяти) календарных дней на основании подписанного Сторонами Акта сдачи-приемки выполненных работ (этапа работ)</w:t>
      </w:r>
      <w:r w:rsidRPr="0092702C">
        <w:rPr>
          <w:rFonts w:ascii="Times New Roman" w:hAnsi="Times New Roman" w:cs="Times New Roman"/>
          <w:sz w:val="20"/>
          <w:szCs w:val="20"/>
        </w:rPr>
        <w:t xml:space="preserve"> </w:t>
      </w:r>
      <w:r w:rsidRPr="0092702C">
        <w:rPr>
          <w:rFonts w:ascii="Times New Roman" w:hAnsi="Times New Roman" w:cs="Times New Roman"/>
          <w:sz w:val="20"/>
          <w:szCs w:val="20"/>
        </w:rPr>
        <w:t>(пункт</w:t>
      </w:r>
      <w:r w:rsidRPr="0092702C">
        <w:rPr>
          <w:rFonts w:ascii="Times New Roman" w:hAnsi="Times New Roman" w:cs="Times New Roman"/>
          <w:sz w:val="20"/>
          <w:szCs w:val="20"/>
        </w:rPr>
        <w:t xml:space="preserve"> 6.2</w:t>
      </w:r>
      <w:r w:rsidRPr="0092702C">
        <w:rPr>
          <w:rFonts w:ascii="Times New Roman" w:hAnsi="Times New Roman" w:cs="Times New Roman"/>
          <w:sz w:val="20"/>
          <w:szCs w:val="20"/>
        </w:rPr>
        <w:t xml:space="preserve">), но при этом срок действия контракта оканчивается только </w:t>
      </w:r>
      <w:r w:rsidRPr="0092702C">
        <w:rPr>
          <w:rFonts w:ascii="Times New Roman" w:hAnsi="Times New Roman" w:cs="Times New Roman"/>
          <w:sz w:val="20"/>
          <w:szCs w:val="20"/>
        </w:rPr>
        <w:t>31.12.2017 (пункт 16</w:t>
      </w:r>
      <w:r w:rsidRPr="0092702C">
        <w:rPr>
          <w:rFonts w:ascii="Times New Roman" w:hAnsi="Times New Roman" w:cs="Times New Roman"/>
          <w:sz w:val="20"/>
          <w:szCs w:val="20"/>
        </w:rPr>
        <w:t>.1).</w:t>
      </w:r>
    </w:p>
    <w:p w:rsidR="0092702C" w:rsidRPr="0092702C" w:rsidRDefault="0092702C" w:rsidP="0092702C">
      <w:pPr>
        <w:pStyle w:val="a5"/>
        <w:rPr>
          <w:rFonts w:ascii="Times New Roman" w:hAnsi="Times New Roman" w:cs="Times New Roman"/>
          <w:sz w:val="20"/>
          <w:szCs w:val="20"/>
        </w:rPr>
      </w:pPr>
      <w:r w:rsidRPr="0092702C">
        <w:rPr>
          <w:rFonts w:ascii="Times New Roman" w:hAnsi="Times New Roman" w:cs="Times New Roman"/>
          <w:sz w:val="20"/>
          <w:szCs w:val="20"/>
        </w:rPr>
        <w:t xml:space="preserve">Установление сроков действия контракта, не соответствующих срокам исполнения обязательств по контракту, а именно, несоразмерное увеличение срока действия контракта по отношению к срокам выполнения обязательств по контракту с учетом обязательств по приемке и оплате работ неправомерно. </w:t>
      </w:r>
    </w:p>
    <w:p w:rsidR="0092702C" w:rsidRPr="0092702C" w:rsidRDefault="0092702C" w:rsidP="0092702C">
      <w:pPr>
        <w:pStyle w:val="a5"/>
        <w:rPr>
          <w:rFonts w:ascii="Times New Roman" w:hAnsi="Times New Roman" w:cs="Times New Roman"/>
          <w:sz w:val="20"/>
          <w:szCs w:val="20"/>
        </w:rPr>
      </w:pPr>
      <w:r w:rsidRPr="0092702C">
        <w:rPr>
          <w:rFonts w:ascii="Times New Roman" w:hAnsi="Times New Roman" w:cs="Times New Roman"/>
          <w:sz w:val="20"/>
          <w:szCs w:val="20"/>
        </w:rPr>
        <w:t>Это доказывает и практика ФАС (</w:t>
      </w:r>
      <w:hyperlink r:id="rId8" w:history="1">
        <w:r w:rsidRPr="0092702C">
          <w:rPr>
            <w:rStyle w:val="afc"/>
            <w:rFonts w:ascii="Times New Roman" w:hAnsi="Times New Roman" w:cs="Times New Roman"/>
            <w:color w:val="auto"/>
            <w:sz w:val="20"/>
            <w:szCs w:val="20"/>
          </w:rPr>
          <w:t>Решение</w:t>
        </w:r>
      </w:hyperlink>
      <w:r w:rsidRPr="0092702C">
        <w:rPr>
          <w:rFonts w:ascii="Times New Roman" w:hAnsi="Times New Roman" w:cs="Times New Roman"/>
          <w:sz w:val="20"/>
          <w:szCs w:val="20"/>
        </w:rPr>
        <w:t xml:space="preserve"> Федеральной антимонопольной службы от 02.02.2015 по делу К-79/15 о нарушении законодательства Российской Федерации о контрактной системе в сфере закупок).</w:t>
      </w:r>
    </w:p>
    <w:p w:rsidR="0092702C" w:rsidRPr="0092702C" w:rsidRDefault="0092702C" w:rsidP="0092702C">
      <w:pPr>
        <w:pStyle w:val="a5"/>
        <w:rPr>
          <w:rFonts w:ascii="Times New Roman" w:hAnsi="Times New Roman" w:cs="Times New Roman"/>
          <w:sz w:val="20"/>
          <w:szCs w:val="20"/>
        </w:rPr>
      </w:pPr>
      <w:r w:rsidRPr="0092702C">
        <w:rPr>
          <w:rFonts w:ascii="Times New Roman" w:hAnsi="Times New Roman" w:cs="Times New Roman"/>
          <w:sz w:val="20"/>
          <w:szCs w:val="20"/>
        </w:rPr>
        <w:t>Кроме всего прочего, указание завышенного срока действия контракта, влечет за собой дополнительные затраты на продление банковской гарантии, срок действия которой напрямую связан со сроком действия контракта, поскольку в п.3 статьи 96 указано, что срок действия банковской гарантии должен превышать срок действия контракта не менее чем на один месяц.</w:t>
      </w:r>
    </w:p>
    <w:p w:rsidR="00EB1C51" w:rsidRPr="0092702C" w:rsidRDefault="004D0071" w:rsidP="0092702C">
      <w:pPr>
        <w:pStyle w:val="a5"/>
        <w:rPr>
          <w:rFonts w:ascii="Times New Roman" w:hAnsi="Times New Roman" w:cs="Times New Roman"/>
          <w:sz w:val="20"/>
          <w:szCs w:val="20"/>
        </w:rPr>
      </w:pPr>
      <w:r w:rsidRPr="0092702C">
        <w:rPr>
          <w:rFonts w:ascii="Times New Roman" w:hAnsi="Times New Roman" w:cs="Times New Roman"/>
          <w:sz w:val="20"/>
          <w:szCs w:val="20"/>
        </w:rPr>
        <w:t xml:space="preserve"> </w:t>
      </w:r>
      <w:bookmarkEnd w:id="0"/>
    </w:p>
    <w:p w:rsidR="00EB1C51" w:rsidRPr="0092702C" w:rsidRDefault="0092702C" w:rsidP="0092702C">
      <w:pPr>
        <w:pStyle w:val="a5"/>
        <w:rPr>
          <w:rFonts w:ascii="Times New Roman" w:hAnsi="Times New Roman" w:cs="Times New Roman"/>
          <w:sz w:val="20"/>
          <w:szCs w:val="20"/>
        </w:rPr>
      </w:pPr>
      <w:r w:rsidRPr="0092702C">
        <w:rPr>
          <w:rFonts w:ascii="Times New Roman" w:hAnsi="Times New Roman" w:cs="Times New Roman"/>
          <w:sz w:val="20"/>
          <w:szCs w:val="20"/>
        </w:rPr>
        <w:t>2) В Информационной карте (стр. 15 Аукционной документации) Заказчик устанавливает следующее требование к Участникам закупки:</w:t>
      </w:r>
    </w:p>
    <w:p w:rsidR="0092702C" w:rsidRPr="0092702C" w:rsidRDefault="0092702C" w:rsidP="0092702C">
      <w:pPr>
        <w:pStyle w:val="a5"/>
        <w:rPr>
          <w:rFonts w:ascii="Times New Roman" w:hAnsi="Times New Roman" w:cs="Times New Roman"/>
          <w:i/>
          <w:sz w:val="20"/>
          <w:szCs w:val="20"/>
        </w:rPr>
      </w:pPr>
      <w:proofErr w:type="gramStart"/>
      <w:r w:rsidRPr="0092702C">
        <w:rPr>
          <w:rFonts w:ascii="Times New Roman" w:hAnsi="Times New Roman" w:cs="Times New Roman"/>
          <w:i/>
          <w:sz w:val="20"/>
          <w:szCs w:val="20"/>
        </w:rPr>
        <w:lastRenderedPageBreak/>
        <w:t>«</w:t>
      </w:r>
      <w:r w:rsidRPr="0092702C">
        <w:rPr>
          <w:rFonts w:ascii="Times New Roman" w:hAnsi="Times New Roman" w:cs="Times New Roman"/>
          <w:bCs/>
          <w:i/>
          <w:sz w:val="20"/>
          <w:szCs w:val="20"/>
        </w:rPr>
        <w:t>10)  Организации под юрисдикцией Турции, а также организации, контролируемые гражданами Турции и (или) организациями, находящиеся под юрисдикцией Турецкой Республики не вправе выполнять работы, оказывать услуги для государственных и муниципальных нужд (Постановление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w:t>
      </w:r>
      <w:proofErr w:type="gramEnd"/>
      <w:r w:rsidRPr="0092702C">
        <w:rPr>
          <w:rFonts w:ascii="Times New Roman" w:hAnsi="Times New Roman" w:cs="Times New Roman"/>
          <w:bCs/>
          <w:i/>
          <w:sz w:val="20"/>
          <w:szCs w:val="20"/>
        </w:rPr>
        <w:t xml:space="preserve"> гражданами Турецкой Республики и (или) организациями, находящимися под юрисдикцией Т</w:t>
      </w:r>
      <w:r w:rsidRPr="0092702C">
        <w:rPr>
          <w:rFonts w:ascii="Times New Roman" w:hAnsi="Times New Roman" w:cs="Times New Roman"/>
          <w:bCs/>
          <w:i/>
          <w:sz w:val="20"/>
          <w:szCs w:val="20"/>
        </w:rPr>
        <w:t>урецкой Республики, запрещено»)</w:t>
      </w:r>
      <w:r w:rsidRPr="0092702C">
        <w:rPr>
          <w:rFonts w:ascii="Times New Roman" w:hAnsi="Times New Roman" w:cs="Times New Roman"/>
          <w:i/>
          <w:sz w:val="20"/>
          <w:szCs w:val="20"/>
        </w:rPr>
        <w:t>».</w:t>
      </w:r>
    </w:p>
    <w:p w:rsidR="0092702C" w:rsidRPr="0092702C" w:rsidRDefault="0092702C" w:rsidP="0092702C">
      <w:pPr>
        <w:pStyle w:val="a5"/>
        <w:rPr>
          <w:rFonts w:ascii="Times New Roman" w:hAnsi="Times New Roman" w:cs="Times New Roman"/>
          <w:sz w:val="20"/>
          <w:szCs w:val="20"/>
        </w:rPr>
      </w:pPr>
      <w:r w:rsidRPr="0092702C">
        <w:rPr>
          <w:rFonts w:ascii="Times New Roman" w:hAnsi="Times New Roman" w:cs="Times New Roman"/>
          <w:sz w:val="20"/>
          <w:szCs w:val="20"/>
        </w:rPr>
        <w:t>Но при этом Заказчик не предусматривает в составе второй части заявки на участие в аукционе документа, подтверждающего соответствие участника данному требованию:</w:t>
      </w:r>
    </w:p>
    <w:tbl>
      <w:tblPr>
        <w:tblpPr w:leftFromText="180" w:rightFromText="180" w:vertAnchor="text" w:horzAnchor="margin" w:tblpXSpec="center" w:tblpY="100"/>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7191"/>
      </w:tblGrid>
      <w:tr w:rsidR="0092702C" w:rsidRPr="0092702C" w:rsidTr="0092702C">
        <w:trPr>
          <w:trHeight w:val="290"/>
        </w:trPr>
        <w:tc>
          <w:tcPr>
            <w:tcW w:w="2237" w:type="dxa"/>
          </w:tcPr>
          <w:p w:rsidR="0092702C" w:rsidRPr="0092702C" w:rsidRDefault="0092702C" w:rsidP="0092702C">
            <w:pPr>
              <w:pStyle w:val="a5"/>
              <w:rPr>
                <w:rFonts w:ascii="Times New Roman" w:hAnsi="Times New Roman" w:cs="Times New Roman"/>
                <w:b/>
                <w:bCs/>
                <w:i/>
                <w:sz w:val="20"/>
                <w:szCs w:val="20"/>
              </w:rPr>
            </w:pPr>
            <w:r w:rsidRPr="0092702C">
              <w:rPr>
                <w:rFonts w:ascii="Times New Roman" w:hAnsi="Times New Roman" w:cs="Times New Roman"/>
                <w:b/>
                <w:bCs/>
                <w:i/>
                <w:sz w:val="20"/>
                <w:szCs w:val="20"/>
              </w:rPr>
              <w:t>Пункт 3.3.4.2</w:t>
            </w:r>
          </w:p>
        </w:tc>
        <w:tc>
          <w:tcPr>
            <w:tcW w:w="7191" w:type="dxa"/>
          </w:tcPr>
          <w:p w:rsidR="0092702C" w:rsidRPr="0092702C" w:rsidRDefault="0092702C" w:rsidP="0092702C">
            <w:pPr>
              <w:pStyle w:val="a5"/>
              <w:rPr>
                <w:rFonts w:ascii="Times New Roman" w:hAnsi="Times New Roman" w:cs="Times New Roman"/>
                <w:b/>
                <w:bCs/>
                <w:i/>
                <w:sz w:val="20"/>
                <w:szCs w:val="20"/>
              </w:rPr>
            </w:pPr>
            <w:r w:rsidRPr="0092702C">
              <w:rPr>
                <w:rFonts w:ascii="Times New Roman" w:hAnsi="Times New Roman" w:cs="Times New Roman"/>
                <w:b/>
                <w:bCs/>
                <w:i/>
                <w:sz w:val="20"/>
                <w:szCs w:val="20"/>
              </w:rPr>
              <w:t>Копии документов, подтверждающих соответствие участника закупки требованиям, установленным в соответствии с законодательством Российской Федерации</w:t>
            </w:r>
          </w:p>
        </w:tc>
      </w:tr>
      <w:tr w:rsidR="0092702C" w:rsidRPr="0092702C" w:rsidTr="0092702C">
        <w:trPr>
          <w:trHeight w:val="255"/>
        </w:trPr>
        <w:tc>
          <w:tcPr>
            <w:tcW w:w="9428" w:type="dxa"/>
            <w:gridSpan w:val="2"/>
          </w:tcPr>
          <w:p w:rsidR="0092702C" w:rsidRPr="0092702C" w:rsidRDefault="0092702C" w:rsidP="0092702C">
            <w:pPr>
              <w:pStyle w:val="a5"/>
              <w:rPr>
                <w:rFonts w:ascii="Times New Roman" w:eastAsia="Times New Roman" w:hAnsi="Times New Roman" w:cs="Times New Roman"/>
                <w:b/>
                <w:i/>
                <w:sz w:val="20"/>
                <w:szCs w:val="20"/>
              </w:rPr>
            </w:pPr>
            <w:r w:rsidRPr="0092702C">
              <w:rPr>
                <w:rFonts w:ascii="Times New Roman" w:eastAsia="Times New Roman" w:hAnsi="Times New Roman" w:cs="Times New Roman"/>
                <w:i/>
                <w:sz w:val="20"/>
                <w:szCs w:val="20"/>
              </w:rPr>
              <w:t xml:space="preserve">               1. </w:t>
            </w:r>
            <w:r w:rsidRPr="0092702C">
              <w:rPr>
                <w:rFonts w:ascii="Times New Roman" w:eastAsia="Times New Roman" w:hAnsi="Times New Roman" w:cs="Times New Roman"/>
                <w:b/>
                <w:i/>
                <w:sz w:val="20"/>
                <w:szCs w:val="20"/>
              </w:rPr>
              <w:t>Наличие свидетельства о допуске к видам работ, оказывающим влияние на безопасность объектов капитального строительства, выданное саморегулируемой организацией:</w:t>
            </w:r>
          </w:p>
          <w:p w:rsidR="0092702C" w:rsidRPr="0092702C" w:rsidRDefault="0092702C" w:rsidP="0092702C">
            <w:pPr>
              <w:pStyle w:val="a5"/>
              <w:rPr>
                <w:rFonts w:ascii="Times New Roman" w:eastAsia="Times New Roman" w:hAnsi="Times New Roman" w:cs="Times New Roman"/>
                <w:i/>
                <w:sz w:val="20"/>
                <w:szCs w:val="20"/>
              </w:rPr>
            </w:pPr>
            <w:r w:rsidRPr="0092702C">
              <w:rPr>
                <w:rFonts w:ascii="Times New Roman" w:eastAsia="Times New Roman" w:hAnsi="Times New Roman" w:cs="Times New Roman"/>
                <w:i/>
                <w:sz w:val="20"/>
                <w:szCs w:val="20"/>
              </w:rPr>
              <w:t>- Виды работ по строительству, реконструкции и капитальному ремонту объектов капитального строительства.</w:t>
            </w:r>
          </w:p>
          <w:p w:rsidR="0092702C" w:rsidRPr="0092702C" w:rsidRDefault="0092702C" w:rsidP="0092702C">
            <w:pPr>
              <w:pStyle w:val="a5"/>
              <w:rPr>
                <w:rFonts w:ascii="Times New Roman" w:eastAsia="Times New Roman" w:hAnsi="Times New Roman" w:cs="Times New Roman"/>
                <w:i/>
                <w:sz w:val="20"/>
                <w:szCs w:val="20"/>
              </w:rPr>
            </w:pPr>
            <w:r w:rsidRPr="0092702C">
              <w:rPr>
                <w:rFonts w:ascii="Times New Roman" w:eastAsia="Times New Roman" w:hAnsi="Times New Roman" w:cs="Times New Roman"/>
                <w:i/>
                <w:sz w:val="20"/>
                <w:szCs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92702C" w:rsidRPr="0092702C" w:rsidRDefault="0092702C" w:rsidP="0092702C">
            <w:pPr>
              <w:pStyle w:val="a5"/>
              <w:rPr>
                <w:rFonts w:ascii="Times New Roman" w:eastAsia="Times New Roman" w:hAnsi="Times New Roman" w:cs="Times New Roman"/>
                <w:i/>
                <w:sz w:val="20"/>
                <w:szCs w:val="20"/>
              </w:rPr>
            </w:pPr>
            <w:r w:rsidRPr="0092702C">
              <w:rPr>
                <w:rFonts w:ascii="Times New Roman" w:eastAsia="Times New Roman" w:hAnsi="Times New Roman" w:cs="Times New Roman"/>
                <w:i/>
                <w:sz w:val="20"/>
                <w:szCs w:val="20"/>
              </w:rPr>
              <w:t>Стоимость работ на право заключить договор по осуществлению организации работ по строительству, реконструкции и  капитальному ремонту объекта капитального строительства, указанная в свидетельстве СРО,  должна соответствовать требованиям ч.7 ст. 55.16 Градостроительного кодекса РФ и быть не менее цены контракта, предложенной участником аукциона. Копии документов прилагаются в полном объеме, включая приложения.</w:t>
            </w:r>
          </w:p>
          <w:p w:rsidR="0092702C" w:rsidRPr="0092702C" w:rsidRDefault="0092702C" w:rsidP="0092702C">
            <w:pPr>
              <w:pStyle w:val="a5"/>
              <w:rPr>
                <w:rFonts w:ascii="Times New Roman" w:eastAsia="Times New Roman" w:hAnsi="Times New Roman" w:cs="Times New Roman"/>
                <w:i/>
                <w:sz w:val="20"/>
                <w:szCs w:val="20"/>
              </w:rPr>
            </w:pPr>
          </w:p>
          <w:p w:rsidR="0092702C" w:rsidRPr="0092702C" w:rsidRDefault="0092702C" w:rsidP="0092702C">
            <w:pPr>
              <w:pStyle w:val="a5"/>
              <w:rPr>
                <w:rFonts w:ascii="Times New Roman" w:hAnsi="Times New Roman" w:cs="Times New Roman"/>
                <w:bCs/>
                <w:i/>
                <w:sz w:val="20"/>
                <w:szCs w:val="20"/>
              </w:rPr>
            </w:pPr>
            <w:r w:rsidRPr="0092702C">
              <w:rPr>
                <w:rFonts w:ascii="Times New Roman" w:hAnsi="Times New Roman" w:cs="Times New Roman"/>
                <w:i/>
                <w:sz w:val="20"/>
                <w:szCs w:val="20"/>
              </w:rPr>
              <w:t xml:space="preserve">              2. </w:t>
            </w:r>
            <w:r w:rsidRPr="0092702C">
              <w:rPr>
                <w:rFonts w:ascii="Times New Roman" w:hAnsi="Times New Roman" w:cs="Times New Roman"/>
                <w:bCs/>
                <w:i/>
                <w:sz w:val="20"/>
                <w:szCs w:val="20"/>
              </w:rPr>
              <w:t xml:space="preserve"> Наличие опыта исполнения (с учетом правопреемства) контракта (договора) на выполнение соответствующих </w:t>
            </w:r>
            <w:hyperlink r:id="rId9" w:history="1">
              <w:r w:rsidRPr="0092702C">
                <w:rPr>
                  <w:rFonts w:ascii="Times New Roman" w:hAnsi="Times New Roman" w:cs="Times New Roman"/>
                  <w:bCs/>
                  <w:i/>
                  <w:sz w:val="20"/>
                  <w:szCs w:val="20"/>
                </w:rPr>
                <w:t>&lt;*&gt;</w:t>
              </w:r>
            </w:hyperlink>
            <w:r w:rsidRPr="0092702C">
              <w:rPr>
                <w:rFonts w:ascii="Times New Roman" w:hAnsi="Times New Roman" w:cs="Times New Roman"/>
                <w:bCs/>
                <w:i/>
                <w:sz w:val="20"/>
                <w:szCs w:val="20"/>
              </w:rPr>
              <w:t xml:space="preserve"> работ строительных за последние 3 года до даты подачи заявки на участие в соответствующем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92702C">
              <w:rPr>
                <w:rFonts w:ascii="Times New Roman" w:hAnsi="Times New Roman" w:cs="Times New Roman"/>
                <w:bCs/>
                <w:i/>
                <w:sz w:val="20"/>
                <w:szCs w:val="20"/>
              </w:rPr>
              <w:t>право</w:t>
            </w:r>
            <w:proofErr w:type="gramEnd"/>
            <w:r w:rsidRPr="0092702C">
              <w:rPr>
                <w:rFonts w:ascii="Times New Roman" w:hAnsi="Times New Roman" w:cs="Times New Roman"/>
                <w:bCs/>
                <w:i/>
                <w:sz w:val="20"/>
                <w:szCs w:val="20"/>
              </w:rPr>
              <w:t xml:space="preserve"> заключить который проводится закупка</w:t>
            </w:r>
          </w:p>
          <w:p w:rsidR="0092702C" w:rsidRPr="0092702C" w:rsidRDefault="0092702C" w:rsidP="0092702C">
            <w:pPr>
              <w:pStyle w:val="a5"/>
              <w:rPr>
                <w:rFonts w:ascii="Times New Roman" w:hAnsi="Times New Roman" w:cs="Times New Roman"/>
                <w:i/>
                <w:sz w:val="20"/>
                <w:szCs w:val="20"/>
              </w:rPr>
            </w:pPr>
          </w:p>
          <w:p w:rsidR="0092702C" w:rsidRPr="0092702C" w:rsidRDefault="0092702C" w:rsidP="0092702C">
            <w:pPr>
              <w:pStyle w:val="a5"/>
              <w:rPr>
                <w:rFonts w:ascii="Times New Roman" w:hAnsi="Times New Roman" w:cs="Times New Roman"/>
                <w:bCs/>
                <w:i/>
                <w:sz w:val="20"/>
                <w:szCs w:val="20"/>
              </w:rPr>
            </w:pPr>
            <w:r w:rsidRPr="0092702C">
              <w:rPr>
                <w:rFonts w:ascii="Times New Roman" w:hAnsi="Times New Roman" w:cs="Times New Roman"/>
                <w:bCs/>
                <w:i/>
                <w:sz w:val="20"/>
                <w:szCs w:val="20"/>
              </w:rPr>
              <w:t xml:space="preserve">    &lt;*&gt; 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следующая группа работ строительных:</w:t>
            </w:r>
          </w:p>
          <w:p w:rsidR="0092702C" w:rsidRPr="0092702C" w:rsidRDefault="0092702C" w:rsidP="0092702C">
            <w:pPr>
              <w:pStyle w:val="a5"/>
              <w:rPr>
                <w:rFonts w:ascii="Times New Roman" w:hAnsi="Times New Roman" w:cs="Times New Roman"/>
                <w:bCs/>
                <w:i/>
                <w:sz w:val="20"/>
                <w:szCs w:val="20"/>
              </w:rPr>
            </w:pPr>
            <w:r w:rsidRPr="0092702C">
              <w:rPr>
                <w:rFonts w:ascii="Times New Roman" w:hAnsi="Times New Roman" w:cs="Times New Roman"/>
                <w:bCs/>
                <w:i/>
                <w:sz w:val="20"/>
                <w:szCs w:val="20"/>
              </w:rPr>
              <w:t>работы по строительству, реконструкции и капитальному ремонту объектов капитального строительства.</w:t>
            </w:r>
          </w:p>
          <w:p w:rsidR="0092702C" w:rsidRPr="0092702C" w:rsidRDefault="0092702C" w:rsidP="0092702C">
            <w:pPr>
              <w:pStyle w:val="a5"/>
              <w:rPr>
                <w:rFonts w:ascii="Times New Roman" w:hAnsi="Times New Roman" w:cs="Times New Roman"/>
                <w:b/>
                <w:i/>
                <w:sz w:val="20"/>
                <w:szCs w:val="20"/>
              </w:rPr>
            </w:pPr>
          </w:p>
          <w:p w:rsidR="0092702C" w:rsidRPr="0092702C" w:rsidRDefault="0092702C" w:rsidP="0092702C">
            <w:pPr>
              <w:pStyle w:val="a5"/>
              <w:rPr>
                <w:rFonts w:ascii="Times New Roman" w:hAnsi="Times New Roman" w:cs="Times New Roman"/>
                <w:b/>
                <w:i/>
                <w:sz w:val="20"/>
                <w:szCs w:val="20"/>
              </w:rPr>
            </w:pPr>
            <w:proofErr w:type="gramStart"/>
            <w:r w:rsidRPr="0092702C">
              <w:rPr>
                <w:rFonts w:ascii="Times New Roman" w:hAnsi="Times New Roman" w:cs="Times New Roman"/>
                <w:b/>
                <w:i/>
                <w:sz w:val="20"/>
                <w:szCs w:val="20"/>
              </w:rPr>
              <w:t>Копия (копии) ранее исполненного (исполненных) контракта (контрактов), договора (договоров) и акта (актов) выполненных работ;</w:t>
            </w:r>
            <w:proofErr w:type="gramEnd"/>
            <w:r w:rsidRPr="0092702C">
              <w:rPr>
                <w:rFonts w:ascii="Times New Roman" w:hAnsi="Times New Roman" w:cs="Times New Roman"/>
                <w:b/>
                <w:i/>
                <w:sz w:val="20"/>
                <w:szCs w:val="20"/>
              </w:rPr>
              <w:t xml:space="preserve"> </w:t>
            </w:r>
            <w:proofErr w:type="gramStart"/>
            <w:r w:rsidRPr="0092702C">
              <w:rPr>
                <w:rFonts w:ascii="Times New Roman" w:hAnsi="Times New Roman" w:cs="Times New Roman"/>
                <w:b/>
                <w:i/>
                <w:sz w:val="20"/>
                <w:szCs w:val="20"/>
              </w:rPr>
              <w:t>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или копия акта о приемке выполненных работ.</w:t>
            </w:r>
            <w:proofErr w:type="gramEnd"/>
            <w:r w:rsidRPr="0092702C">
              <w:rPr>
                <w:rFonts w:ascii="Times New Roman" w:hAnsi="Times New Roman" w:cs="Times New Roman"/>
                <w:b/>
                <w:i/>
                <w:sz w:val="20"/>
                <w:szCs w:val="20"/>
              </w:rPr>
              <w:t xml:space="preserve"> 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w:t>
            </w:r>
          </w:p>
          <w:p w:rsidR="0092702C" w:rsidRPr="0092702C" w:rsidRDefault="0092702C" w:rsidP="0092702C">
            <w:pPr>
              <w:pStyle w:val="a5"/>
              <w:rPr>
                <w:rFonts w:ascii="Times New Roman" w:hAnsi="Times New Roman" w:cs="Times New Roman"/>
                <w:bCs/>
                <w:i/>
                <w:sz w:val="20"/>
                <w:szCs w:val="20"/>
              </w:rPr>
            </w:pPr>
          </w:p>
          <w:p w:rsidR="0092702C" w:rsidRPr="0092702C" w:rsidRDefault="0092702C" w:rsidP="0092702C">
            <w:pPr>
              <w:pStyle w:val="a5"/>
              <w:rPr>
                <w:rFonts w:ascii="Times New Roman" w:eastAsia="Times New Roman" w:hAnsi="Times New Roman" w:cs="Times New Roman"/>
                <w:i/>
                <w:sz w:val="20"/>
                <w:szCs w:val="20"/>
              </w:rPr>
            </w:pPr>
          </w:p>
        </w:tc>
      </w:tr>
    </w:tbl>
    <w:p w:rsidR="0092702C" w:rsidRPr="0092702C" w:rsidRDefault="0092702C" w:rsidP="0092702C">
      <w:pPr>
        <w:pStyle w:val="a5"/>
        <w:rPr>
          <w:rFonts w:ascii="Times New Roman" w:hAnsi="Times New Roman" w:cs="Times New Roman"/>
          <w:bCs/>
          <w:sz w:val="20"/>
          <w:szCs w:val="20"/>
        </w:rPr>
      </w:pPr>
    </w:p>
    <w:p w:rsidR="0092702C" w:rsidRPr="0092702C" w:rsidRDefault="0092702C" w:rsidP="0092702C">
      <w:pPr>
        <w:pStyle w:val="a5"/>
        <w:rPr>
          <w:rFonts w:ascii="Times New Roman" w:hAnsi="Times New Roman" w:cs="Times New Roman"/>
          <w:bCs/>
          <w:sz w:val="20"/>
          <w:szCs w:val="20"/>
        </w:rPr>
      </w:pPr>
      <w:r w:rsidRPr="0092702C">
        <w:rPr>
          <w:rFonts w:ascii="Times New Roman" w:hAnsi="Times New Roman" w:cs="Times New Roman"/>
          <w:bCs/>
          <w:sz w:val="20"/>
          <w:szCs w:val="20"/>
        </w:rPr>
        <w:t>3) В Информационной карте указано:</w:t>
      </w:r>
    </w:p>
    <w:p w:rsidR="0092702C" w:rsidRPr="0092702C" w:rsidRDefault="0092702C" w:rsidP="0092702C">
      <w:pPr>
        <w:pStyle w:val="a5"/>
        <w:rPr>
          <w:rFonts w:ascii="Times New Roman" w:hAnsi="Times New Roman" w:cs="Times New Roman"/>
          <w:bCs/>
          <w:sz w:val="20"/>
          <w:szCs w:val="20"/>
        </w:rPr>
      </w:pPr>
    </w:p>
    <w:tbl>
      <w:tblPr>
        <w:tblpPr w:leftFromText="180" w:rightFromText="180" w:vertAnchor="text" w:horzAnchor="margin" w:tblpXSpec="center" w:tblpY="100"/>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7229"/>
      </w:tblGrid>
      <w:tr w:rsidR="0092702C" w:rsidRPr="0092702C" w:rsidTr="0092702C">
        <w:trPr>
          <w:trHeight w:val="350"/>
        </w:trPr>
        <w:tc>
          <w:tcPr>
            <w:tcW w:w="2233" w:type="dxa"/>
          </w:tcPr>
          <w:p w:rsidR="0092702C" w:rsidRPr="0092702C" w:rsidRDefault="0092702C" w:rsidP="0092702C">
            <w:pPr>
              <w:pStyle w:val="a5"/>
              <w:rPr>
                <w:rFonts w:ascii="Times New Roman" w:hAnsi="Times New Roman" w:cs="Times New Roman"/>
                <w:b/>
                <w:bCs/>
                <w:i/>
                <w:sz w:val="20"/>
                <w:szCs w:val="20"/>
              </w:rPr>
            </w:pPr>
            <w:r w:rsidRPr="0092702C">
              <w:rPr>
                <w:rFonts w:ascii="Times New Roman" w:hAnsi="Times New Roman" w:cs="Times New Roman"/>
                <w:b/>
                <w:bCs/>
                <w:i/>
                <w:sz w:val="20"/>
                <w:szCs w:val="20"/>
              </w:rPr>
              <w:t>Пункт 1.6.2</w:t>
            </w:r>
          </w:p>
        </w:tc>
        <w:tc>
          <w:tcPr>
            <w:tcW w:w="7229" w:type="dxa"/>
          </w:tcPr>
          <w:p w:rsidR="0092702C" w:rsidRPr="0092702C" w:rsidRDefault="0092702C" w:rsidP="0092702C">
            <w:pPr>
              <w:pStyle w:val="a5"/>
              <w:rPr>
                <w:rFonts w:ascii="Times New Roman" w:hAnsi="Times New Roman" w:cs="Times New Roman"/>
                <w:b/>
                <w:bCs/>
                <w:i/>
                <w:sz w:val="20"/>
                <w:szCs w:val="20"/>
              </w:rPr>
            </w:pPr>
            <w:r w:rsidRPr="0092702C">
              <w:rPr>
                <w:rFonts w:ascii="Times New Roman" w:hAnsi="Times New Roman" w:cs="Times New Roman"/>
                <w:b/>
                <w:bCs/>
                <w:i/>
                <w:sz w:val="20"/>
                <w:szCs w:val="20"/>
              </w:rPr>
              <w:t>Требования, установленные в соответствии с законодательством Российской Федерации к Участникам закупки</w:t>
            </w:r>
          </w:p>
        </w:tc>
      </w:tr>
      <w:tr w:rsidR="0092702C" w:rsidRPr="0092702C" w:rsidTr="0092702C">
        <w:trPr>
          <w:trHeight w:val="803"/>
        </w:trPr>
        <w:tc>
          <w:tcPr>
            <w:tcW w:w="9462" w:type="dxa"/>
            <w:gridSpan w:val="2"/>
          </w:tcPr>
          <w:p w:rsidR="0092702C" w:rsidRPr="0092702C" w:rsidRDefault="0092702C" w:rsidP="0092702C">
            <w:pPr>
              <w:pStyle w:val="a5"/>
              <w:rPr>
                <w:rFonts w:ascii="Times New Roman" w:hAnsi="Times New Roman" w:cs="Times New Roman"/>
                <w:i/>
                <w:sz w:val="20"/>
                <w:szCs w:val="20"/>
              </w:rPr>
            </w:pPr>
            <w:bookmarkStart w:id="1" w:name="sub_3111"/>
            <w:r w:rsidRPr="0092702C">
              <w:rPr>
                <w:rFonts w:ascii="Times New Roman" w:hAnsi="Times New Roman" w:cs="Times New Roman"/>
                <w:i/>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2702C">
              <w:rPr>
                <w:rFonts w:ascii="Times New Roman" w:hAnsi="Times New Roman" w:cs="Times New Roman"/>
                <w:i/>
                <w:sz w:val="20"/>
                <w:szCs w:val="20"/>
              </w:rPr>
              <w:t>являющихся</w:t>
            </w:r>
            <w:proofErr w:type="gramEnd"/>
            <w:r w:rsidRPr="0092702C">
              <w:rPr>
                <w:rFonts w:ascii="Times New Roman" w:hAnsi="Times New Roman" w:cs="Times New Roman"/>
                <w:i/>
                <w:sz w:val="20"/>
                <w:szCs w:val="20"/>
              </w:rPr>
              <w:t xml:space="preserve"> объектом закупки;</w:t>
            </w:r>
          </w:p>
          <w:p w:rsidR="0092702C" w:rsidRPr="0092702C" w:rsidRDefault="0092702C" w:rsidP="0092702C">
            <w:pPr>
              <w:pStyle w:val="a5"/>
              <w:rPr>
                <w:rFonts w:ascii="Times New Roman" w:hAnsi="Times New Roman" w:cs="Times New Roman"/>
                <w:i/>
                <w:sz w:val="20"/>
                <w:szCs w:val="20"/>
              </w:rPr>
            </w:pPr>
            <w:bookmarkStart w:id="2" w:name="sub_3113"/>
            <w:bookmarkEnd w:id="1"/>
            <w:r w:rsidRPr="0092702C">
              <w:rPr>
                <w:rFonts w:ascii="Times New Roman" w:hAnsi="Times New Roman" w:cs="Times New Roman"/>
                <w:i/>
                <w:sz w:val="20"/>
                <w:szCs w:val="20"/>
              </w:rPr>
              <w:t xml:space="preserve">2) </w:t>
            </w:r>
            <w:proofErr w:type="spellStart"/>
            <w:r w:rsidRPr="0092702C">
              <w:rPr>
                <w:rFonts w:ascii="Times New Roman" w:hAnsi="Times New Roman" w:cs="Times New Roman"/>
                <w:i/>
                <w:sz w:val="20"/>
                <w:szCs w:val="20"/>
              </w:rPr>
              <w:t>непроведение</w:t>
            </w:r>
            <w:proofErr w:type="spellEnd"/>
            <w:r w:rsidRPr="0092702C">
              <w:rPr>
                <w:rFonts w:ascii="Times New Roman" w:hAnsi="Times New Roman" w:cs="Times New Roman"/>
                <w:i/>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2702C" w:rsidRPr="0092702C" w:rsidRDefault="0092702C" w:rsidP="0092702C">
            <w:pPr>
              <w:pStyle w:val="a5"/>
              <w:rPr>
                <w:rFonts w:ascii="Times New Roman" w:hAnsi="Times New Roman" w:cs="Times New Roman"/>
                <w:i/>
                <w:sz w:val="20"/>
                <w:szCs w:val="20"/>
              </w:rPr>
            </w:pPr>
            <w:bookmarkStart w:id="3" w:name="sub_3114"/>
            <w:bookmarkEnd w:id="2"/>
            <w:r w:rsidRPr="0092702C">
              <w:rPr>
                <w:rFonts w:ascii="Times New Roman" w:hAnsi="Times New Roman" w:cs="Times New Roman"/>
                <w:i/>
                <w:sz w:val="20"/>
                <w:szCs w:val="20"/>
              </w:rPr>
              <w:t xml:space="preserve">3) </w:t>
            </w:r>
            <w:proofErr w:type="spellStart"/>
            <w:r w:rsidRPr="0092702C">
              <w:rPr>
                <w:rFonts w:ascii="Times New Roman" w:hAnsi="Times New Roman" w:cs="Times New Roman"/>
                <w:i/>
                <w:sz w:val="20"/>
                <w:szCs w:val="20"/>
              </w:rPr>
              <w:t>неприостановление</w:t>
            </w:r>
            <w:proofErr w:type="spellEnd"/>
            <w:r w:rsidRPr="0092702C">
              <w:rPr>
                <w:rFonts w:ascii="Times New Roman" w:hAnsi="Times New Roman" w:cs="Times New Roman"/>
                <w:i/>
                <w:sz w:val="20"/>
                <w:szCs w:val="20"/>
              </w:rPr>
              <w:t xml:space="preserve"> деятельности участника закупки в порядке, установленном </w:t>
            </w:r>
            <w:hyperlink r:id="rId10" w:history="1">
              <w:r w:rsidRPr="0092702C">
                <w:rPr>
                  <w:rFonts w:ascii="Times New Roman" w:hAnsi="Times New Roman" w:cs="Times New Roman"/>
                  <w:i/>
                  <w:sz w:val="20"/>
                  <w:szCs w:val="20"/>
                </w:rPr>
                <w:t>Кодексом</w:t>
              </w:r>
            </w:hyperlink>
            <w:r w:rsidRPr="0092702C">
              <w:rPr>
                <w:rFonts w:ascii="Times New Roman" w:hAnsi="Times New Roman" w:cs="Times New Roman"/>
                <w:i/>
                <w:sz w:val="20"/>
                <w:szCs w:val="20"/>
              </w:rPr>
              <w:t xml:space="preserve"> Российской Федерации об административных правонарушениях, на дату подачи заявки на участие в закупке;</w:t>
            </w:r>
          </w:p>
          <w:p w:rsidR="0092702C" w:rsidRPr="0092702C" w:rsidRDefault="0092702C" w:rsidP="0092702C">
            <w:pPr>
              <w:pStyle w:val="a5"/>
              <w:rPr>
                <w:rFonts w:ascii="Times New Roman" w:hAnsi="Times New Roman" w:cs="Times New Roman"/>
                <w:i/>
                <w:sz w:val="20"/>
                <w:szCs w:val="20"/>
              </w:rPr>
            </w:pPr>
            <w:bookmarkStart w:id="4" w:name="sub_3115"/>
            <w:bookmarkEnd w:id="3"/>
            <w:proofErr w:type="gramStart"/>
            <w:r w:rsidRPr="0092702C">
              <w:rPr>
                <w:rFonts w:ascii="Times New Roman" w:hAnsi="Times New Roman" w:cs="Times New Roman"/>
                <w:i/>
                <w:sz w:val="20"/>
                <w:szCs w:val="20"/>
              </w:rPr>
              <w:lastRenderedPageBreak/>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92702C">
                <w:rPr>
                  <w:rFonts w:ascii="Times New Roman" w:hAnsi="Times New Roman" w:cs="Times New Roman"/>
                  <w:i/>
                  <w:sz w:val="20"/>
                  <w:szCs w:val="20"/>
                </w:rPr>
                <w:t>законодательством</w:t>
              </w:r>
            </w:hyperlink>
            <w:r w:rsidRPr="0092702C">
              <w:rPr>
                <w:rFonts w:ascii="Times New Roman" w:hAnsi="Times New Roman" w:cs="Times New Roman"/>
                <w:i/>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2702C">
              <w:rPr>
                <w:rFonts w:ascii="Times New Roman" w:hAnsi="Times New Roman" w:cs="Times New Roman"/>
                <w:i/>
                <w:sz w:val="20"/>
                <w:szCs w:val="20"/>
              </w:rPr>
              <w:t xml:space="preserve"> обязанности </w:t>
            </w:r>
            <w:proofErr w:type="gramStart"/>
            <w:r w:rsidRPr="0092702C">
              <w:rPr>
                <w:rFonts w:ascii="Times New Roman" w:hAnsi="Times New Roman" w:cs="Times New Roman"/>
                <w:i/>
                <w:sz w:val="20"/>
                <w:szCs w:val="20"/>
              </w:rPr>
              <w:t>заявителя</w:t>
            </w:r>
            <w:proofErr w:type="gramEnd"/>
            <w:r w:rsidRPr="0092702C">
              <w:rPr>
                <w:rFonts w:ascii="Times New Roman" w:hAnsi="Times New Roman" w:cs="Times New Roman"/>
                <w:i/>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2702C">
              <w:rPr>
                <w:rFonts w:ascii="Times New Roman" w:hAnsi="Times New Roman" w:cs="Times New Roman"/>
                <w:i/>
                <w:sz w:val="20"/>
                <w:szCs w:val="20"/>
              </w:rPr>
              <w:t>указанных</w:t>
            </w:r>
            <w:proofErr w:type="gramEnd"/>
            <w:r w:rsidRPr="0092702C">
              <w:rPr>
                <w:rFonts w:ascii="Times New Roman" w:hAnsi="Times New Roman" w:cs="Times New Roman"/>
                <w:i/>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2702C" w:rsidRPr="0092702C" w:rsidRDefault="0092702C" w:rsidP="0092702C">
            <w:pPr>
              <w:pStyle w:val="a5"/>
              <w:rPr>
                <w:rFonts w:ascii="Times New Roman" w:hAnsi="Times New Roman" w:cs="Times New Roman"/>
                <w:i/>
                <w:sz w:val="20"/>
                <w:szCs w:val="20"/>
              </w:rPr>
            </w:pPr>
            <w:bookmarkStart w:id="5" w:name="sub_3116"/>
            <w:bookmarkEnd w:id="4"/>
            <w:proofErr w:type="gramStart"/>
            <w:r w:rsidRPr="0092702C">
              <w:rPr>
                <w:rFonts w:ascii="Times New Roman" w:hAnsi="Times New Roman" w:cs="Times New Roman"/>
                <w:i/>
                <w:sz w:val="20"/>
                <w:szCs w:val="20"/>
              </w:rPr>
              <w:t>5)</w:t>
            </w:r>
            <w:bookmarkStart w:id="6" w:name="sub_3117"/>
            <w:bookmarkEnd w:id="5"/>
            <w:r w:rsidRPr="0092702C">
              <w:rPr>
                <w:rFonts w:ascii="Times New Roman" w:hAnsi="Times New Roman" w:cs="Times New Roman"/>
                <w:i/>
                <w:sz w:val="20"/>
                <w:szCs w:val="2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2702C">
              <w:rPr>
                <w:rFonts w:ascii="Times New Roman" w:hAnsi="Times New Roman" w:cs="Times New Roman"/>
                <w:i/>
                <w:sz w:val="20"/>
                <w:szCs w:val="20"/>
              </w:rPr>
              <w:t xml:space="preserve"> поставкой товара, выполнением работы, оказанием услуги, </w:t>
            </w:r>
            <w:proofErr w:type="gramStart"/>
            <w:r w:rsidRPr="0092702C">
              <w:rPr>
                <w:rFonts w:ascii="Times New Roman" w:hAnsi="Times New Roman" w:cs="Times New Roman"/>
                <w:i/>
                <w:sz w:val="20"/>
                <w:szCs w:val="20"/>
              </w:rPr>
              <w:t>являющихся</w:t>
            </w:r>
            <w:proofErr w:type="gramEnd"/>
            <w:r w:rsidRPr="0092702C">
              <w:rPr>
                <w:rFonts w:ascii="Times New Roman" w:hAnsi="Times New Roman" w:cs="Times New Roman"/>
                <w:i/>
                <w:sz w:val="20"/>
                <w:szCs w:val="20"/>
              </w:rPr>
              <w:t xml:space="preserve"> объектом осуществляемой закупки, и административного наказания в виде дисквалификации;</w:t>
            </w:r>
          </w:p>
          <w:bookmarkEnd w:id="6"/>
          <w:p w:rsidR="0092702C" w:rsidRPr="0092702C" w:rsidRDefault="0092702C" w:rsidP="0092702C">
            <w:pPr>
              <w:pStyle w:val="a5"/>
              <w:rPr>
                <w:rFonts w:ascii="Times New Roman" w:hAnsi="Times New Roman" w:cs="Times New Roman"/>
                <w:i/>
                <w:sz w:val="20"/>
                <w:szCs w:val="20"/>
              </w:rPr>
            </w:pPr>
            <w:r w:rsidRPr="0092702C">
              <w:rPr>
                <w:rFonts w:ascii="Times New Roman" w:hAnsi="Times New Roman" w:cs="Times New Roman"/>
                <w:i/>
                <w:sz w:val="20"/>
                <w:szCs w:val="2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2702C" w:rsidRPr="0092702C" w:rsidRDefault="0092702C" w:rsidP="0092702C">
            <w:pPr>
              <w:pStyle w:val="a5"/>
              <w:rPr>
                <w:rFonts w:ascii="Times New Roman" w:eastAsia="Calibri" w:hAnsi="Times New Roman" w:cs="Times New Roman"/>
                <w:i/>
                <w:sz w:val="20"/>
                <w:szCs w:val="20"/>
              </w:rPr>
            </w:pPr>
            <w:proofErr w:type="gramStart"/>
            <w:r w:rsidRPr="0092702C">
              <w:rPr>
                <w:rFonts w:ascii="Times New Roman" w:hAnsi="Times New Roman" w:cs="Times New Roman"/>
                <w:i/>
                <w:sz w:val="20"/>
                <w:szCs w:val="20"/>
              </w:rPr>
              <w:t xml:space="preserve">7) </w:t>
            </w:r>
            <w:r w:rsidRPr="0092702C">
              <w:rPr>
                <w:rFonts w:ascii="Times New Roman" w:eastAsia="Calibri" w:hAnsi="Times New Roman" w:cs="Times New Roman"/>
                <w:i/>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2702C">
              <w:rPr>
                <w:rFonts w:ascii="Times New Roman" w:eastAsia="Calibri" w:hAnsi="Times New Roman" w:cs="Times New Roman"/>
                <w:i/>
                <w:sz w:val="20"/>
                <w:szCs w:val="20"/>
              </w:rPr>
              <w:t xml:space="preserve"> </w:t>
            </w:r>
            <w:proofErr w:type="gramStart"/>
            <w:r w:rsidRPr="0092702C">
              <w:rPr>
                <w:rFonts w:ascii="Times New Roman" w:eastAsia="Calibri" w:hAnsi="Times New Roman" w:cs="Times New Roman"/>
                <w:i/>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02C">
              <w:rPr>
                <w:rFonts w:ascii="Times New Roman" w:eastAsia="Calibri" w:hAnsi="Times New Roman" w:cs="Times New Roman"/>
                <w:i/>
                <w:sz w:val="20"/>
                <w:szCs w:val="20"/>
              </w:rPr>
              <w:t>неполнородными</w:t>
            </w:r>
            <w:proofErr w:type="spellEnd"/>
            <w:r w:rsidRPr="0092702C">
              <w:rPr>
                <w:rFonts w:ascii="Times New Roman" w:eastAsia="Calibri" w:hAnsi="Times New Roman" w:cs="Times New Roman"/>
                <w:i/>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92702C">
              <w:rPr>
                <w:rFonts w:ascii="Times New Roman" w:eastAsia="Calibri" w:hAnsi="Times New Roman" w:cs="Times New Roman"/>
                <w:i/>
                <w:sz w:val="20"/>
                <w:szCs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2702C" w:rsidRPr="0092702C" w:rsidRDefault="0092702C" w:rsidP="0092702C">
            <w:pPr>
              <w:pStyle w:val="a5"/>
              <w:rPr>
                <w:rFonts w:ascii="Times New Roman" w:eastAsia="Calibri" w:hAnsi="Times New Roman" w:cs="Times New Roman"/>
                <w:i/>
                <w:sz w:val="20"/>
                <w:szCs w:val="20"/>
              </w:rPr>
            </w:pPr>
            <w:r w:rsidRPr="0092702C">
              <w:rPr>
                <w:rFonts w:ascii="Times New Roman" w:eastAsia="Calibri" w:hAnsi="Times New Roman" w:cs="Times New Roman"/>
                <w:i/>
                <w:sz w:val="20"/>
                <w:szCs w:val="20"/>
              </w:rPr>
              <w:t>8) участник закупки не является офшорной компанией</w:t>
            </w:r>
          </w:p>
          <w:p w:rsidR="0092702C" w:rsidRPr="0092702C" w:rsidRDefault="0092702C" w:rsidP="0092702C">
            <w:pPr>
              <w:pStyle w:val="a5"/>
              <w:rPr>
                <w:rFonts w:ascii="Times New Roman" w:hAnsi="Times New Roman" w:cs="Times New Roman"/>
                <w:i/>
                <w:sz w:val="20"/>
                <w:szCs w:val="20"/>
              </w:rPr>
            </w:pPr>
            <w:r w:rsidRPr="0092702C">
              <w:rPr>
                <w:rFonts w:ascii="Times New Roman" w:hAnsi="Times New Roman" w:cs="Times New Roman"/>
                <w:i/>
                <w:sz w:val="20"/>
                <w:szCs w:val="20"/>
              </w:rPr>
              <w:t>9) 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p w:rsidR="0092702C" w:rsidRPr="0092702C" w:rsidRDefault="0092702C" w:rsidP="0092702C">
            <w:pPr>
              <w:pStyle w:val="a5"/>
              <w:rPr>
                <w:rFonts w:ascii="Times New Roman" w:hAnsi="Times New Roman" w:cs="Times New Roman"/>
                <w:bCs/>
                <w:i/>
                <w:sz w:val="20"/>
                <w:szCs w:val="20"/>
              </w:rPr>
            </w:pPr>
            <w:bookmarkStart w:id="7" w:name="sub_3118"/>
            <w:proofErr w:type="gramStart"/>
            <w:r w:rsidRPr="0092702C">
              <w:rPr>
                <w:rFonts w:ascii="Times New Roman" w:hAnsi="Times New Roman" w:cs="Times New Roman"/>
                <w:bCs/>
                <w:i/>
                <w:sz w:val="20"/>
                <w:szCs w:val="20"/>
              </w:rPr>
              <w:t>10)  Организации под юрисдикцией Турции, а также организации, контролируемые гражданами Турции и (или) организациями, находящиеся под юрисдикцией Турецкой Республики не вправе выполнять работы, оказывать услуги для государственных и муниципальных нужд (Постановление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w:t>
            </w:r>
            <w:proofErr w:type="gramEnd"/>
            <w:r w:rsidRPr="0092702C">
              <w:rPr>
                <w:rFonts w:ascii="Times New Roman" w:hAnsi="Times New Roman" w:cs="Times New Roman"/>
                <w:bCs/>
                <w:i/>
                <w:sz w:val="20"/>
                <w:szCs w:val="20"/>
              </w:rPr>
              <w:t xml:space="preserve"> гражданами Турецкой Республики и (или) организациями, находящимися под юрисдикцией Т</w:t>
            </w:r>
            <w:r>
              <w:rPr>
                <w:rFonts w:ascii="Times New Roman" w:hAnsi="Times New Roman" w:cs="Times New Roman"/>
                <w:bCs/>
                <w:i/>
                <w:sz w:val="20"/>
                <w:szCs w:val="20"/>
              </w:rPr>
              <w:t>урецкой Республики, запрещено»)&lt;…</w:t>
            </w:r>
            <w:bookmarkStart w:id="8" w:name="_GoBack"/>
            <w:bookmarkEnd w:id="8"/>
            <w:r>
              <w:rPr>
                <w:rFonts w:ascii="Times New Roman" w:hAnsi="Times New Roman" w:cs="Times New Roman"/>
                <w:bCs/>
                <w:i/>
                <w:sz w:val="20"/>
                <w:szCs w:val="20"/>
              </w:rPr>
              <w:t>&gt;.</w:t>
            </w:r>
          </w:p>
          <w:p w:rsidR="0092702C" w:rsidRPr="0092702C" w:rsidRDefault="0092702C" w:rsidP="0092702C">
            <w:pPr>
              <w:pStyle w:val="a5"/>
              <w:rPr>
                <w:rFonts w:ascii="Times New Roman" w:hAnsi="Times New Roman" w:cs="Times New Roman"/>
                <w:b/>
                <w:bCs/>
                <w:i/>
                <w:sz w:val="20"/>
                <w:szCs w:val="20"/>
              </w:rPr>
            </w:pPr>
          </w:p>
          <w:bookmarkEnd w:id="7"/>
          <w:p w:rsidR="0092702C" w:rsidRPr="0092702C" w:rsidRDefault="0092702C" w:rsidP="0092702C">
            <w:pPr>
              <w:pStyle w:val="a5"/>
              <w:rPr>
                <w:rFonts w:ascii="Times New Roman" w:hAnsi="Times New Roman" w:cs="Times New Roman"/>
                <w:b/>
                <w:i/>
                <w:iCs/>
                <w:sz w:val="20"/>
                <w:szCs w:val="20"/>
              </w:rPr>
            </w:pPr>
          </w:p>
        </w:tc>
      </w:tr>
    </w:tbl>
    <w:p w:rsidR="0092702C" w:rsidRPr="0092702C" w:rsidRDefault="0092702C" w:rsidP="0092702C">
      <w:pPr>
        <w:pStyle w:val="a5"/>
        <w:rPr>
          <w:rFonts w:ascii="Times New Roman" w:hAnsi="Times New Roman" w:cs="Times New Roman"/>
          <w:bCs/>
          <w:sz w:val="20"/>
          <w:szCs w:val="20"/>
        </w:rPr>
      </w:pPr>
    </w:p>
    <w:p w:rsidR="00EB1C51" w:rsidRPr="0092702C" w:rsidRDefault="0092702C" w:rsidP="0092702C">
      <w:pPr>
        <w:pStyle w:val="a5"/>
        <w:rPr>
          <w:rFonts w:ascii="Times New Roman" w:hAnsi="Times New Roman" w:cs="Times New Roman"/>
          <w:sz w:val="20"/>
          <w:szCs w:val="20"/>
        </w:rPr>
      </w:pPr>
      <w:r w:rsidRPr="0092702C">
        <w:rPr>
          <w:rFonts w:ascii="Times New Roman" w:hAnsi="Times New Roman" w:cs="Times New Roman"/>
          <w:sz w:val="20"/>
          <w:szCs w:val="20"/>
        </w:rPr>
        <w:t>Требование к Участникам закупки, установленное в пункте 6 данного раздела Информационной карте носит неправомерный характер, поскольку не связано с предметом контракта.</w:t>
      </w:r>
    </w:p>
    <w:p w:rsidR="0092702C" w:rsidRDefault="0092702C" w:rsidP="00DA4D11">
      <w:pPr>
        <w:pStyle w:val="a5"/>
        <w:jc w:val="both"/>
        <w:rPr>
          <w:rFonts w:ascii="Times New Roman" w:hAnsi="Times New Roman" w:cs="Times New Roman"/>
          <w:sz w:val="20"/>
          <w:szCs w:val="20"/>
        </w:rPr>
      </w:pPr>
    </w:p>
    <w:p w:rsidR="0092702C" w:rsidRPr="0092702C" w:rsidRDefault="0092702C" w:rsidP="00DA4D11">
      <w:pPr>
        <w:pStyle w:val="a5"/>
        <w:jc w:val="both"/>
        <w:rPr>
          <w:rFonts w:ascii="Times New Roman" w:hAnsi="Times New Roman" w:cs="Times New Roman"/>
          <w:sz w:val="20"/>
          <w:szCs w:val="20"/>
        </w:rPr>
      </w:pPr>
    </w:p>
    <w:p w:rsidR="00CB4B36" w:rsidRPr="0092702C" w:rsidRDefault="00CB4B36" w:rsidP="00DA4D11">
      <w:pPr>
        <w:pStyle w:val="a5"/>
        <w:jc w:val="both"/>
        <w:rPr>
          <w:rFonts w:ascii="Times New Roman" w:hAnsi="Times New Roman" w:cs="Times New Roman"/>
          <w:sz w:val="20"/>
          <w:szCs w:val="20"/>
        </w:rPr>
      </w:pPr>
      <w:r w:rsidRPr="0092702C">
        <w:rPr>
          <w:rFonts w:ascii="Times New Roman" w:hAnsi="Times New Roman" w:cs="Times New Roman"/>
          <w:sz w:val="20"/>
          <w:szCs w:val="20"/>
        </w:rPr>
        <w:t>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CB4B36" w:rsidRPr="0092702C" w:rsidRDefault="00CB4B36" w:rsidP="00520FC3">
      <w:pPr>
        <w:pStyle w:val="a5"/>
        <w:rPr>
          <w:rFonts w:ascii="Times New Roman" w:hAnsi="Times New Roman" w:cs="Times New Roman"/>
          <w:sz w:val="20"/>
          <w:szCs w:val="20"/>
        </w:rPr>
      </w:pPr>
    </w:p>
    <w:p w:rsidR="00492DAA" w:rsidRPr="0092702C" w:rsidRDefault="00492DAA" w:rsidP="00520FC3">
      <w:pPr>
        <w:pStyle w:val="a5"/>
        <w:rPr>
          <w:rFonts w:ascii="Times New Roman" w:hAnsi="Times New Roman" w:cs="Times New Roman"/>
          <w:sz w:val="20"/>
          <w:szCs w:val="20"/>
        </w:rPr>
      </w:pPr>
    </w:p>
    <w:p w:rsidR="00CB03B6" w:rsidRPr="0092702C" w:rsidRDefault="005153FC" w:rsidP="00520FC3">
      <w:pPr>
        <w:pStyle w:val="a5"/>
        <w:rPr>
          <w:rFonts w:ascii="Times New Roman" w:hAnsi="Times New Roman" w:cs="Times New Roman"/>
          <w:sz w:val="20"/>
          <w:szCs w:val="20"/>
        </w:rPr>
      </w:pPr>
      <w:r w:rsidRPr="0092702C">
        <w:rPr>
          <w:rFonts w:ascii="Times New Roman" w:hAnsi="Times New Roman" w:cs="Times New Roman"/>
          <w:sz w:val="20"/>
          <w:szCs w:val="20"/>
        </w:rPr>
        <w:t>Приложения:</w:t>
      </w:r>
    </w:p>
    <w:p w:rsidR="00FF4625" w:rsidRPr="0092702C" w:rsidRDefault="008E0809" w:rsidP="00520FC3">
      <w:pPr>
        <w:pStyle w:val="a5"/>
        <w:rPr>
          <w:rFonts w:ascii="Times New Roman" w:hAnsi="Times New Roman" w:cs="Times New Roman"/>
          <w:sz w:val="20"/>
          <w:szCs w:val="20"/>
        </w:rPr>
      </w:pPr>
      <w:r w:rsidRPr="0092702C">
        <w:rPr>
          <w:rFonts w:ascii="Times New Roman" w:hAnsi="Times New Roman" w:cs="Times New Roman"/>
          <w:sz w:val="20"/>
          <w:szCs w:val="20"/>
        </w:rPr>
        <w:t>1</w:t>
      </w:r>
      <w:r w:rsidR="001E348A" w:rsidRPr="0092702C">
        <w:rPr>
          <w:rFonts w:ascii="Times New Roman" w:hAnsi="Times New Roman" w:cs="Times New Roman"/>
          <w:sz w:val="20"/>
          <w:szCs w:val="20"/>
        </w:rPr>
        <w:t>.</w:t>
      </w:r>
      <w:r w:rsidR="00FF4625" w:rsidRPr="0092702C">
        <w:rPr>
          <w:rFonts w:ascii="Times New Roman" w:hAnsi="Times New Roman" w:cs="Times New Roman"/>
          <w:sz w:val="20"/>
          <w:szCs w:val="20"/>
        </w:rPr>
        <w:t>Приказ №1 о вступлении в должность директор</w:t>
      </w:r>
      <w:proofErr w:type="gramStart"/>
      <w:r w:rsidR="00FF4625" w:rsidRPr="0092702C">
        <w:rPr>
          <w:rFonts w:ascii="Times New Roman" w:hAnsi="Times New Roman" w:cs="Times New Roman"/>
          <w:sz w:val="20"/>
          <w:szCs w:val="20"/>
        </w:rPr>
        <w:t>а ООО</w:t>
      </w:r>
      <w:proofErr w:type="gramEnd"/>
      <w:r w:rsidR="00FF4625" w:rsidRPr="0092702C">
        <w:rPr>
          <w:rFonts w:ascii="Times New Roman" w:hAnsi="Times New Roman" w:cs="Times New Roman"/>
          <w:sz w:val="20"/>
          <w:szCs w:val="20"/>
        </w:rPr>
        <w:t xml:space="preserve"> «СТРОЙИНВЕСТ»</w:t>
      </w:r>
    </w:p>
    <w:p w:rsidR="006D6015" w:rsidRPr="0092702C" w:rsidRDefault="0087692C" w:rsidP="00520FC3">
      <w:pPr>
        <w:pStyle w:val="a5"/>
        <w:rPr>
          <w:rFonts w:ascii="Times New Roman" w:hAnsi="Times New Roman" w:cs="Times New Roman"/>
          <w:sz w:val="20"/>
          <w:szCs w:val="20"/>
        </w:rPr>
      </w:pPr>
      <w:r w:rsidRPr="0092702C">
        <w:rPr>
          <w:rFonts w:ascii="Times New Roman" w:hAnsi="Times New Roman" w:cs="Times New Roman"/>
          <w:sz w:val="20"/>
          <w:szCs w:val="20"/>
        </w:rPr>
        <w:t>2.Аукцион</w:t>
      </w:r>
      <w:r w:rsidR="006F306E" w:rsidRPr="0092702C">
        <w:rPr>
          <w:rFonts w:ascii="Times New Roman" w:hAnsi="Times New Roman" w:cs="Times New Roman"/>
          <w:sz w:val="20"/>
          <w:szCs w:val="20"/>
        </w:rPr>
        <w:t>ная</w:t>
      </w:r>
      <w:r w:rsidR="00280D56" w:rsidRPr="0092702C">
        <w:rPr>
          <w:rFonts w:ascii="Times New Roman" w:hAnsi="Times New Roman" w:cs="Times New Roman"/>
          <w:sz w:val="20"/>
          <w:szCs w:val="20"/>
        </w:rPr>
        <w:t xml:space="preserve"> документация</w:t>
      </w:r>
    </w:p>
    <w:p w:rsidR="004D0071" w:rsidRPr="0092702C" w:rsidRDefault="004D0071" w:rsidP="00520FC3">
      <w:pPr>
        <w:pStyle w:val="a5"/>
        <w:rPr>
          <w:rFonts w:ascii="Times New Roman" w:hAnsi="Times New Roman" w:cs="Times New Roman"/>
          <w:sz w:val="20"/>
          <w:szCs w:val="20"/>
        </w:rPr>
      </w:pPr>
      <w:r w:rsidRPr="0092702C">
        <w:rPr>
          <w:rFonts w:ascii="Times New Roman" w:hAnsi="Times New Roman" w:cs="Times New Roman"/>
          <w:sz w:val="20"/>
          <w:szCs w:val="20"/>
        </w:rPr>
        <w:t>3.</w:t>
      </w:r>
      <w:r w:rsidR="0092702C" w:rsidRPr="0092702C">
        <w:rPr>
          <w:rFonts w:ascii="Times New Roman" w:hAnsi="Times New Roman" w:cs="Times New Roman"/>
          <w:sz w:val="20"/>
          <w:szCs w:val="20"/>
        </w:rPr>
        <w:t>Проект контракта</w:t>
      </w:r>
    </w:p>
    <w:p w:rsidR="00BE0582" w:rsidRPr="0092702C" w:rsidRDefault="00BE0582" w:rsidP="00520FC3">
      <w:pPr>
        <w:pStyle w:val="a5"/>
        <w:rPr>
          <w:rFonts w:ascii="Times New Roman" w:hAnsi="Times New Roman" w:cs="Times New Roman"/>
          <w:sz w:val="20"/>
          <w:szCs w:val="20"/>
        </w:rPr>
      </w:pPr>
    </w:p>
    <w:p w:rsidR="008E0809" w:rsidRPr="0092702C" w:rsidRDefault="00FF4625" w:rsidP="008E0809">
      <w:pPr>
        <w:pStyle w:val="a5"/>
        <w:jc w:val="center"/>
        <w:rPr>
          <w:rFonts w:ascii="Times New Roman" w:hAnsi="Times New Roman" w:cs="Times New Roman"/>
          <w:sz w:val="20"/>
          <w:szCs w:val="20"/>
        </w:rPr>
      </w:pPr>
      <w:r w:rsidRPr="0092702C">
        <w:rPr>
          <w:rFonts w:ascii="Times New Roman" w:hAnsi="Times New Roman" w:cs="Times New Roman"/>
          <w:sz w:val="20"/>
          <w:szCs w:val="20"/>
        </w:rPr>
        <w:t>Директор __________</w:t>
      </w:r>
      <w:r w:rsidR="002721C0" w:rsidRPr="0092702C">
        <w:rPr>
          <w:rFonts w:ascii="Times New Roman" w:hAnsi="Times New Roman" w:cs="Times New Roman"/>
          <w:sz w:val="20"/>
          <w:szCs w:val="20"/>
        </w:rPr>
        <w:t>__</w:t>
      </w:r>
      <w:r w:rsidR="008E0809" w:rsidRPr="0092702C">
        <w:rPr>
          <w:rFonts w:ascii="Times New Roman" w:hAnsi="Times New Roman" w:cs="Times New Roman"/>
          <w:sz w:val="20"/>
          <w:szCs w:val="20"/>
        </w:rPr>
        <w:t>Т.А. Александрова</w:t>
      </w:r>
    </w:p>
    <w:p w:rsidR="00244753" w:rsidRPr="0092702C" w:rsidRDefault="00244753" w:rsidP="00520FC3">
      <w:pPr>
        <w:pStyle w:val="a5"/>
        <w:rPr>
          <w:rFonts w:ascii="Times New Roman" w:hAnsi="Times New Roman" w:cs="Times New Roman"/>
          <w:sz w:val="20"/>
          <w:szCs w:val="20"/>
        </w:rPr>
      </w:pPr>
    </w:p>
    <w:sectPr w:rsidR="00244753" w:rsidRPr="0092702C" w:rsidSect="00293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90303"/>
    <w:rsid w:val="0000102F"/>
    <w:rsid w:val="00003DDA"/>
    <w:rsid w:val="000065A2"/>
    <w:rsid w:val="00014228"/>
    <w:rsid w:val="000146E9"/>
    <w:rsid w:val="0001488A"/>
    <w:rsid w:val="00020030"/>
    <w:rsid w:val="00020A07"/>
    <w:rsid w:val="0002573E"/>
    <w:rsid w:val="000316A8"/>
    <w:rsid w:val="00032658"/>
    <w:rsid w:val="00035DE7"/>
    <w:rsid w:val="000529EB"/>
    <w:rsid w:val="000566E7"/>
    <w:rsid w:val="00062167"/>
    <w:rsid w:val="00062511"/>
    <w:rsid w:val="00075E7F"/>
    <w:rsid w:val="00077257"/>
    <w:rsid w:val="000805A2"/>
    <w:rsid w:val="00081D22"/>
    <w:rsid w:val="00081D6C"/>
    <w:rsid w:val="00094670"/>
    <w:rsid w:val="000A21FB"/>
    <w:rsid w:val="000A256D"/>
    <w:rsid w:val="000A352F"/>
    <w:rsid w:val="000A4521"/>
    <w:rsid w:val="000A4F38"/>
    <w:rsid w:val="000B40BC"/>
    <w:rsid w:val="000B6243"/>
    <w:rsid w:val="000C2B0B"/>
    <w:rsid w:val="000C3306"/>
    <w:rsid w:val="000D510A"/>
    <w:rsid w:val="000D7301"/>
    <w:rsid w:val="000E6FC9"/>
    <w:rsid w:val="000E7E8C"/>
    <w:rsid w:val="000F0244"/>
    <w:rsid w:val="000F0383"/>
    <w:rsid w:val="000F07BD"/>
    <w:rsid w:val="000F5544"/>
    <w:rsid w:val="00105C48"/>
    <w:rsid w:val="00105CF5"/>
    <w:rsid w:val="0010645D"/>
    <w:rsid w:val="00107589"/>
    <w:rsid w:val="00111051"/>
    <w:rsid w:val="00113974"/>
    <w:rsid w:val="00115643"/>
    <w:rsid w:val="0011572B"/>
    <w:rsid w:val="001236DE"/>
    <w:rsid w:val="00130D89"/>
    <w:rsid w:val="00133371"/>
    <w:rsid w:val="001356DC"/>
    <w:rsid w:val="00137A58"/>
    <w:rsid w:val="00147FE2"/>
    <w:rsid w:val="00153609"/>
    <w:rsid w:val="001632FC"/>
    <w:rsid w:val="00164E68"/>
    <w:rsid w:val="00166B1F"/>
    <w:rsid w:val="00172E86"/>
    <w:rsid w:val="001741FB"/>
    <w:rsid w:val="00175BF0"/>
    <w:rsid w:val="00176140"/>
    <w:rsid w:val="00176249"/>
    <w:rsid w:val="00182AC3"/>
    <w:rsid w:val="00183507"/>
    <w:rsid w:val="0018454C"/>
    <w:rsid w:val="00184B2D"/>
    <w:rsid w:val="00190779"/>
    <w:rsid w:val="00196DDE"/>
    <w:rsid w:val="00196E07"/>
    <w:rsid w:val="001A01A4"/>
    <w:rsid w:val="001A14F0"/>
    <w:rsid w:val="001A2A9B"/>
    <w:rsid w:val="001A5558"/>
    <w:rsid w:val="001B28D4"/>
    <w:rsid w:val="001B2987"/>
    <w:rsid w:val="001C2F21"/>
    <w:rsid w:val="001C65AB"/>
    <w:rsid w:val="001D3697"/>
    <w:rsid w:val="001D719A"/>
    <w:rsid w:val="001E348A"/>
    <w:rsid w:val="001E3853"/>
    <w:rsid w:val="001E3D2B"/>
    <w:rsid w:val="001E473C"/>
    <w:rsid w:val="001E6FCA"/>
    <w:rsid w:val="001F33A6"/>
    <w:rsid w:val="001F3A4E"/>
    <w:rsid w:val="001F4F08"/>
    <w:rsid w:val="002008C3"/>
    <w:rsid w:val="00212159"/>
    <w:rsid w:val="00215639"/>
    <w:rsid w:val="00220F77"/>
    <w:rsid w:val="002228DC"/>
    <w:rsid w:val="00227CEC"/>
    <w:rsid w:val="00231F64"/>
    <w:rsid w:val="00233BEA"/>
    <w:rsid w:val="00237DC0"/>
    <w:rsid w:val="002404EF"/>
    <w:rsid w:val="00242A82"/>
    <w:rsid w:val="00243C74"/>
    <w:rsid w:val="00244753"/>
    <w:rsid w:val="00246B19"/>
    <w:rsid w:val="00252F5C"/>
    <w:rsid w:val="00253852"/>
    <w:rsid w:val="00256BEC"/>
    <w:rsid w:val="00266555"/>
    <w:rsid w:val="00266A13"/>
    <w:rsid w:val="0027090E"/>
    <w:rsid w:val="002713CA"/>
    <w:rsid w:val="00271BE3"/>
    <w:rsid w:val="002720B9"/>
    <w:rsid w:val="002721C0"/>
    <w:rsid w:val="00276707"/>
    <w:rsid w:val="00280D56"/>
    <w:rsid w:val="00290233"/>
    <w:rsid w:val="00291E51"/>
    <w:rsid w:val="00293F9D"/>
    <w:rsid w:val="002948A6"/>
    <w:rsid w:val="002A3946"/>
    <w:rsid w:val="002A7710"/>
    <w:rsid w:val="002B4186"/>
    <w:rsid w:val="002B45DA"/>
    <w:rsid w:val="002D018F"/>
    <w:rsid w:val="002D2B33"/>
    <w:rsid w:val="002D6C29"/>
    <w:rsid w:val="002E1A1B"/>
    <w:rsid w:val="002E31FB"/>
    <w:rsid w:val="002E384D"/>
    <w:rsid w:val="002E5B3D"/>
    <w:rsid w:val="002F05D0"/>
    <w:rsid w:val="002F1DA3"/>
    <w:rsid w:val="002F2C9C"/>
    <w:rsid w:val="002F5E11"/>
    <w:rsid w:val="002F6A4E"/>
    <w:rsid w:val="002F7555"/>
    <w:rsid w:val="00300A30"/>
    <w:rsid w:val="00301215"/>
    <w:rsid w:val="00301B3C"/>
    <w:rsid w:val="00303004"/>
    <w:rsid w:val="003037FF"/>
    <w:rsid w:val="003041B4"/>
    <w:rsid w:val="00312361"/>
    <w:rsid w:val="00316DA3"/>
    <w:rsid w:val="00324AE3"/>
    <w:rsid w:val="00332761"/>
    <w:rsid w:val="00340AA7"/>
    <w:rsid w:val="0034197B"/>
    <w:rsid w:val="00343C05"/>
    <w:rsid w:val="0034501C"/>
    <w:rsid w:val="0035138C"/>
    <w:rsid w:val="0035227A"/>
    <w:rsid w:val="00356151"/>
    <w:rsid w:val="003561BA"/>
    <w:rsid w:val="00357B1F"/>
    <w:rsid w:val="003606BB"/>
    <w:rsid w:val="003619DF"/>
    <w:rsid w:val="00365D92"/>
    <w:rsid w:val="00367A6D"/>
    <w:rsid w:val="00370099"/>
    <w:rsid w:val="0037205B"/>
    <w:rsid w:val="00376276"/>
    <w:rsid w:val="003772F8"/>
    <w:rsid w:val="00385229"/>
    <w:rsid w:val="0039151A"/>
    <w:rsid w:val="003929BD"/>
    <w:rsid w:val="003939B9"/>
    <w:rsid w:val="00394479"/>
    <w:rsid w:val="00395593"/>
    <w:rsid w:val="003962F0"/>
    <w:rsid w:val="003969F1"/>
    <w:rsid w:val="00396E7F"/>
    <w:rsid w:val="003A231B"/>
    <w:rsid w:val="003A2E85"/>
    <w:rsid w:val="003A402D"/>
    <w:rsid w:val="003A47F4"/>
    <w:rsid w:val="003B0C9E"/>
    <w:rsid w:val="003B30C1"/>
    <w:rsid w:val="003B6E0A"/>
    <w:rsid w:val="003C3EBA"/>
    <w:rsid w:val="003C466C"/>
    <w:rsid w:val="003C4692"/>
    <w:rsid w:val="003C5102"/>
    <w:rsid w:val="003C6CDE"/>
    <w:rsid w:val="003D0C71"/>
    <w:rsid w:val="003D4B8D"/>
    <w:rsid w:val="003D5390"/>
    <w:rsid w:val="003E4E1A"/>
    <w:rsid w:val="003E50FC"/>
    <w:rsid w:val="003F0451"/>
    <w:rsid w:val="003F0C2E"/>
    <w:rsid w:val="003F3872"/>
    <w:rsid w:val="0040438C"/>
    <w:rsid w:val="00404824"/>
    <w:rsid w:val="00406295"/>
    <w:rsid w:val="0040635D"/>
    <w:rsid w:val="0041199D"/>
    <w:rsid w:val="00414A65"/>
    <w:rsid w:val="00420D31"/>
    <w:rsid w:val="00422C75"/>
    <w:rsid w:val="00425418"/>
    <w:rsid w:val="004342E2"/>
    <w:rsid w:val="00436DDF"/>
    <w:rsid w:val="0043757E"/>
    <w:rsid w:val="0043782B"/>
    <w:rsid w:val="00442405"/>
    <w:rsid w:val="00442C4E"/>
    <w:rsid w:val="00443898"/>
    <w:rsid w:val="00443BC1"/>
    <w:rsid w:val="004444F6"/>
    <w:rsid w:val="00445536"/>
    <w:rsid w:val="00446ABF"/>
    <w:rsid w:val="004478AF"/>
    <w:rsid w:val="00447F0B"/>
    <w:rsid w:val="00451E39"/>
    <w:rsid w:val="0045339A"/>
    <w:rsid w:val="004579BB"/>
    <w:rsid w:val="00457D7D"/>
    <w:rsid w:val="00457EEA"/>
    <w:rsid w:val="00461081"/>
    <w:rsid w:val="00461870"/>
    <w:rsid w:val="00464030"/>
    <w:rsid w:val="00470F6F"/>
    <w:rsid w:val="004716E1"/>
    <w:rsid w:val="00472EE6"/>
    <w:rsid w:val="00473AF4"/>
    <w:rsid w:val="00474B32"/>
    <w:rsid w:val="00474E22"/>
    <w:rsid w:val="004805C2"/>
    <w:rsid w:val="00480AA7"/>
    <w:rsid w:val="00481858"/>
    <w:rsid w:val="00481A47"/>
    <w:rsid w:val="00482203"/>
    <w:rsid w:val="0048308B"/>
    <w:rsid w:val="00483343"/>
    <w:rsid w:val="00486EA0"/>
    <w:rsid w:val="004905A0"/>
    <w:rsid w:val="00492DAA"/>
    <w:rsid w:val="00494CD8"/>
    <w:rsid w:val="004A0806"/>
    <w:rsid w:val="004A0B26"/>
    <w:rsid w:val="004B0AFF"/>
    <w:rsid w:val="004B0BC1"/>
    <w:rsid w:val="004B2A27"/>
    <w:rsid w:val="004B3E11"/>
    <w:rsid w:val="004B40FF"/>
    <w:rsid w:val="004C04CA"/>
    <w:rsid w:val="004C2964"/>
    <w:rsid w:val="004C4AB4"/>
    <w:rsid w:val="004D0071"/>
    <w:rsid w:val="004D071B"/>
    <w:rsid w:val="004D079D"/>
    <w:rsid w:val="004D1D1E"/>
    <w:rsid w:val="004D2052"/>
    <w:rsid w:val="004D29F1"/>
    <w:rsid w:val="004D3F49"/>
    <w:rsid w:val="004D4D9B"/>
    <w:rsid w:val="004D6CC9"/>
    <w:rsid w:val="004E7C3D"/>
    <w:rsid w:val="004F129E"/>
    <w:rsid w:val="004F2816"/>
    <w:rsid w:val="004F61CD"/>
    <w:rsid w:val="005014E3"/>
    <w:rsid w:val="00501F2B"/>
    <w:rsid w:val="00502F84"/>
    <w:rsid w:val="0050321E"/>
    <w:rsid w:val="00510A9A"/>
    <w:rsid w:val="00515224"/>
    <w:rsid w:val="005153FC"/>
    <w:rsid w:val="0051651F"/>
    <w:rsid w:val="0051780A"/>
    <w:rsid w:val="0052031D"/>
    <w:rsid w:val="00520FC3"/>
    <w:rsid w:val="00541A92"/>
    <w:rsid w:val="00543644"/>
    <w:rsid w:val="00545B81"/>
    <w:rsid w:val="00562B82"/>
    <w:rsid w:val="00570FD3"/>
    <w:rsid w:val="00573F9D"/>
    <w:rsid w:val="00575F13"/>
    <w:rsid w:val="00577477"/>
    <w:rsid w:val="0057757A"/>
    <w:rsid w:val="00583747"/>
    <w:rsid w:val="0058760A"/>
    <w:rsid w:val="005A2355"/>
    <w:rsid w:val="005B27D8"/>
    <w:rsid w:val="005B3C55"/>
    <w:rsid w:val="005B4B2A"/>
    <w:rsid w:val="005B525D"/>
    <w:rsid w:val="005B7836"/>
    <w:rsid w:val="005C3DC1"/>
    <w:rsid w:val="005C51E8"/>
    <w:rsid w:val="005C538E"/>
    <w:rsid w:val="005C574D"/>
    <w:rsid w:val="005D0F59"/>
    <w:rsid w:val="005D42E9"/>
    <w:rsid w:val="005D73DA"/>
    <w:rsid w:val="005D76F7"/>
    <w:rsid w:val="005E6031"/>
    <w:rsid w:val="005F2331"/>
    <w:rsid w:val="005F43CF"/>
    <w:rsid w:val="005F5C83"/>
    <w:rsid w:val="005F6036"/>
    <w:rsid w:val="006004FF"/>
    <w:rsid w:val="0060092D"/>
    <w:rsid w:val="00601566"/>
    <w:rsid w:val="006040C2"/>
    <w:rsid w:val="0060585E"/>
    <w:rsid w:val="00606CAF"/>
    <w:rsid w:val="0060755D"/>
    <w:rsid w:val="00617FD3"/>
    <w:rsid w:val="00623F67"/>
    <w:rsid w:val="0063610B"/>
    <w:rsid w:val="00640A76"/>
    <w:rsid w:val="0064213C"/>
    <w:rsid w:val="00642946"/>
    <w:rsid w:val="00657DF3"/>
    <w:rsid w:val="006630EB"/>
    <w:rsid w:val="00673087"/>
    <w:rsid w:val="006731BC"/>
    <w:rsid w:val="00675DC4"/>
    <w:rsid w:val="00675F2A"/>
    <w:rsid w:val="00676BF8"/>
    <w:rsid w:val="00680554"/>
    <w:rsid w:val="0068635C"/>
    <w:rsid w:val="00691A35"/>
    <w:rsid w:val="006A0B20"/>
    <w:rsid w:val="006A7765"/>
    <w:rsid w:val="006B09A2"/>
    <w:rsid w:val="006B0EC0"/>
    <w:rsid w:val="006B64D7"/>
    <w:rsid w:val="006C404B"/>
    <w:rsid w:val="006C561D"/>
    <w:rsid w:val="006D4059"/>
    <w:rsid w:val="006D6015"/>
    <w:rsid w:val="006D7756"/>
    <w:rsid w:val="006E3C7E"/>
    <w:rsid w:val="006E49C9"/>
    <w:rsid w:val="006E4E32"/>
    <w:rsid w:val="006F306E"/>
    <w:rsid w:val="006F5192"/>
    <w:rsid w:val="00700E67"/>
    <w:rsid w:val="007018F7"/>
    <w:rsid w:val="00701F89"/>
    <w:rsid w:val="007027F1"/>
    <w:rsid w:val="00705880"/>
    <w:rsid w:val="00713571"/>
    <w:rsid w:val="00714F3F"/>
    <w:rsid w:val="00715169"/>
    <w:rsid w:val="0072089B"/>
    <w:rsid w:val="0072456A"/>
    <w:rsid w:val="00724987"/>
    <w:rsid w:val="00730997"/>
    <w:rsid w:val="00743FC9"/>
    <w:rsid w:val="007460C6"/>
    <w:rsid w:val="0074649E"/>
    <w:rsid w:val="00746B62"/>
    <w:rsid w:val="0075144C"/>
    <w:rsid w:val="00751B04"/>
    <w:rsid w:val="007577AC"/>
    <w:rsid w:val="0076114E"/>
    <w:rsid w:val="00762A41"/>
    <w:rsid w:val="007640E5"/>
    <w:rsid w:val="00764768"/>
    <w:rsid w:val="00780116"/>
    <w:rsid w:val="0078144F"/>
    <w:rsid w:val="0079257C"/>
    <w:rsid w:val="00792760"/>
    <w:rsid w:val="0079393F"/>
    <w:rsid w:val="00793B33"/>
    <w:rsid w:val="007979B5"/>
    <w:rsid w:val="007A056D"/>
    <w:rsid w:val="007A0A03"/>
    <w:rsid w:val="007A1F75"/>
    <w:rsid w:val="007A3E8F"/>
    <w:rsid w:val="007A48C3"/>
    <w:rsid w:val="007A7D14"/>
    <w:rsid w:val="007B7E08"/>
    <w:rsid w:val="007C1367"/>
    <w:rsid w:val="007C16AA"/>
    <w:rsid w:val="007C1897"/>
    <w:rsid w:val="007C54AD"/>
    <w:rsid w:val="007C6402"/>
    <w:rsid w:val="007C6874"/>
    <w:rsid w:val="007D385A"/>
    <w:rsid w:val="007D6AE8"/>
    <w:rsid w:val="007D7B68"/>
    <w:rsid w:val="007D7DE3"/>
    <w:rsid w:val="007E04A3"/>
    <w:rsid w:val="007E29E3"/>
    <w:rsid w:val="007E4553"/>
    <w:rsid w:val="007E69CF"/>
    <w:rsid w:val="007F299C"/>
    <w:rsid w:val="007F4BA4"/>
    <w:rsid w:val="007F6529"/>
    <w:rsid w:val="007F661C"/>
    <w:rsid w:val="0081180D"/>
    <w:rsid w:val="008229FD"/>
    <w:rsid w:val="00823D9C"/>
    <w:rsid w:val="00844B15"/>
    <w:rsid w:val="00847157"/>
    <w:rsid w:val="00850963"/>
    <w:rsid w:val="00853CFA"/>
    <w:rsid w:val="0085540D"/>
    <w:rsid w:val="00865E73"/>
    <w:rsid w:val="008665DE"/>
    <w:rsid w:val="00872F44"/>
    <w:rsid w:val="00873C2E"/>
    <w:rsid w:val="00874006"/>
    <w:rsid w:val="0087692C"/>
    <w:rsid w:val="00881636"/>
    <w:rsid w:val="00887FE4"/>
    <w:rsid w:val="00890000"/>
    <w:rsid w:val="00890303"/>
    <w:rsid w:val="008A0019"/>
    <w:rsid w:val="008A1A8A"/>
    <w:rsid w:val="008A4995"/>
    <w:rsid w:val="008B1A9A"/>
    <w:rsid w:val="008B5260"/>
    <w:rsid w:val="008B5F11"/>
    <w:rsid w:val="008C7787"/>
    <w:rsid w:val="008D2433"/>
    <w:rsid w:val="008D7A31"/>
    <w:rsid w:val="008E0809"/>
    <w:rsid w:val="008E3D3B"/>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203AD"/>
    <w:rsid w:val="00926222"/>
    <w:rsid w:val="0092702C"/>
    <w:rsid w:val="009315BF"/>
    <w:rsid w:val="00935CEB"/>
    <w:rsid w:val="00936F5B"/>
    <w:rsid w:val="00940972"/>
    <w:rsid w:val="009409F7"/>
    <w:rsid w:val="00940C02"/>
    <w:rsid w:val="00947453"/>
    <w:rsid w:val="0094773A"/>
    <w:rsid w:val="00950E98"/>
    <w:rsid w:val="009513C8"/>
    <w:rsid w:val="0095493E"/>
    <w:rsid w:val="00962198"/>
    <w:rsid w:val="0096458B"/>
    <w:rsid w:val="009803F3"/>
    <w:rsid w:val="00980BC9"/>
    <w:rsid w:val="00981DD5"/>
    <w:rsid w:val="00983023"/>
    <w:rsid w:val="00986801"/>
    <w:rsid w:val="00987390"/>
    <w:rsid w:val="00990868"/>
    <w:rsid w:val="00991F61"/>
    <w:rsid w:val="009923B2"/>
    <w:rsid w:val="0099259C"/>
    <w:rsid w:val="00994E77"/>
    <w:rsid w:val="00997D61"/>
    <w:rsid w:val="009A452A"/>
    <w:rsid w:val="009B2F71"/>
    <w:rsid w:val="009B60B7"/>
    <w:rsid w:val="009C0E7D"/>
    <w:rsid w:val="009C4E1A"/>
    <w:rsid w:val="009C643F"/>
    <w:rsid w:val="009C64BD"/>
    <w:rsid w:val="009C7D2A"/>
    <w:rsid w:val="009D5355"/>
    <w:rsid w:val="009E1CF4"/>
    <w:rsid w:val="009E26B3"/>
    <w:rsid w:val="009F13F7"/>
    <w:rsid w:val="00A01AE3"/>
    <w:rsid w:val="00A02267"/>
    <w:rsid w:val="00A04DA7"/>
    <w:rsid w:val="00A13B0C"/>
    <w:rsid w:val="00A21029"/>
    <w:rsid w:val="00A218C1"/>
    <w:rsid w:val="00A21D9F"/>
    <w:rsid w:val="00A24E5E"/>
    <w:rsid w:val="00A32E60"/>
    <w:rsid w:val="00A343E2"/>
    <w:rsid w:val="00A42AD3"/>
    <w:rsid w:val="00A576B8"/>
    <w:rsid w:val="00A605FF"/>
    <w:rsid w:val="00A62BC7"/>
    <w:rsid w:val="00A62C1C"/>
    <w:rsid w:val="00A62EDE"/>
    <w:rsid w:val="00A633AF"/>
    <w:rsid w:val="00A641B4"/>
    <w:rsid w:val="00A64A71"/>
    <w:rsid w:val="00A67040"/>
    <w:rsid w:val="00A71EFB"/>
    <w:rsid w:val="00A7331E"/>
    <w:rsid w:val="00A75166"/>
    <w:rsid w:val="00A90577"/>
    <w:rsid w:val="00AA2AC5"/>
    <w:rsid w:val="00AA5F0F"/>
    <w:rsid w:val="00AA696F"/>
    <w:rsid w:val="00AA6AD7"/>
    <w:rsid w:val="00AB0A36"/>
    <w:rsid w:val="00AB0C1B"/>
    <w:rsid w:val="00AB0E42"/>
    <w:rsid w:val="00AB1228"/>
    <w:rsid w:val="00AC1A46"/>
    <w:rsid w:val="00AC21C9"/>
    <w:rsid w:val="00AC24C4"/>
    <w:rsid w:val="00AC6030"/>
    <w:rsid w:val="00AC6779"/>
    <w:rsid w:val="00AD4066"/>
    <w:rsid w:val="00AD588C"/>
    <w:rsid w:val="00AD74F9"/>
    <w:rsid w:val="00AE19F7"/>
    <w:rsid w:val="00AE53A5"/>
    <w:rsid w:val="00AF4DB1"/>
    <w:rsid w:val="00AF4E10"/>
    <w:rsid w:val="00AF590F"/>
    <w:rsid w:val="00B03D00"/>
    <w:rsid w:val="00B06417"/>
    <w:rsid w:val="00B07DE6"/>
    <w:rsid w:val="00B07E0F"/>
    <w:rsid w:val="00B109BA"/>
    <w:rsid w:val="00B17364"/>
    <w:rsid w:val="00B21011"/>
    <w:rsid w:val="00B22C13"/>
    <w:rsid w:val="00B2619C"/>
    <w:rsid w:val="00B26726"/>
    <w:rsid w:val="00B278EB"/>
    <w:rsid w:val="00B354F5"/>
    <w:rsid w:val="00B35A88"/>
    <w:rsid w:val="00B41586"/>
    <w:rsid w:val="00B43B4C"/>
    <w:rsid w:val="00B43D93"/>
    <w:rsid w:val="00B4446F"/>
    <w:rsid w:val="00B46044"/>
    <w:rsid w:val="00B50FA4"/>
    <w:rsid w:val="00B55119"/>
    <w:rsid w:val="00B55C3C"/>
    <w:rsid w:val="00B67624"/>
    <w:rsid w:val="00B72182"/>
    <w:rsid w:val="00B722D5"/>
    <w:rsid w:val="00B7286E"/>
    <w:rsid w:val="00B76529"/>
    <w:rsid w:val="00B80794"/>
    <w:rsid w:val="00B819D2"/>
    <w:rsid w:val="00B83E12"/>
    <w:rsid w:val="00B844DB"/>
    <w:rsid w:val="00B8635F"/>
    <w:rsid w:val="00B96666"/>
    <w:rsid w:val="00BA159B"/>
    <w:rsid w:val="00BA2D58"/>
    <w:rsid w:val="00BA5558"/>
    <w:rsid w:val="00BA6CB7"/>
    <w:rsid w:val="00BA6F2C"/>
    <w:rsid w:val="00BB08C9"/>
    <w:rsid w:val="00BB2D21"/>
    <w:rsid w:val="00BB4BC8"/>
    <w:rsid w:val="00BB4E22"/>
    <w:rsid w:val="00BC12A3"/>
    <w:rsid w:val="00BC2D50"/>
    <w:rsid w:val="00BD2B86"/>
    <w:rsid w:val="00BD2D60"/>
    <w:rsid w:val="00BD3B7A"/>
    <w:rsid w:val="00BD417F"/>
    <w:rsid w:val="00BE0582"/>
    <w:rsid w:val="00BF156E"/>
    <w:rsid w:val="00BF1760"/>
    <w:rsid w:val="00BF43D0"/>
    <w:rsid w:val="00BF513C"/>
    <w:rsid w:val="00BF5871"/>
    <w:rsid w:val="00C13423"/>
    <w:rsid w:val="00C16A9E"/>
    <w:rsid w:val="00C33BF5"/>
    <w:rsid w:val="00C35F13"/>
    <w:rsid w:val="00C42079"/>
    <w:rsid w:val="00C517A9"/>
    <w:rsid w:val="00C55612"/>
    <w:rsid w:val="00C565DE"/>
    <w:rsid w:val="00C83074"/>
    <w:rsid w:val="00C83C7E"/>
    <w:rsid w:val="00C85287"/>
    <w:rsid w:val="00C86560"/>
    <w:rsid w:val="00C9068F"/>
    <w:rsid w:val="00C94732"/>
    <w:rsid w:val="00C96703"/>
    <w:rsid w:val="00CA1B75"/>
    <w:rsid w:val="00CA2C63"/>
    <w:rsid w:val="00CA5361"/>
    <w:rsid w:val="00CA7464"/>
    <w:rsid w:val="00CB03B6"/>
    <w:rsid w:val="00CB311B"/>
    <w:rsid w:val="00CB4B36"/>
    <w:rsid w:val="00CB75D2"/>
    <w:rsid w:val="00CC67E9"/>
    <w:rsid w:val="00CC792E"/>
    <w:rsid w:val="00CD04DE"/>
    <w:rsid w:val="00CD5697"/>
    <w:rsid w:val="00CD56D4"/>
    <w:rsid w:val="00CD6111"/>
    <w:rsid w:val="00CD736A"/>
    <w:rsid w:val="00CE2FF2"/>
    <w:rsid w:val="00CE347E"/>
    <w:rsid w:val="00CE4933"/>
    <w:rsid w:val="00CE5D19"/>
    <w:rsid w:val="00CF1C0B"/>
    <w:rsid w:val="00CF6F36"/>
    <w:rsid w:val="00D0263A"/>
    <w:rsid w:val="00D038C1"/>
    <w:rsid w:val="00D03AEC"/>
    <w:rsid w:val="00D04775"/>
    <w:rsid w:val="00D10205"/>
    <w:rsid w:val="00D11E97"/>
    <w:rsid w:val="00D11F1F"/>
    <w:rsid w:val="00D174E9"/>
    <w:rsid w:val="00D3405D"/>
    <w:rsid w:val="00D3438B"/>
    <w:rsid w:val="00D42E45"/>
    <w:rsid w:val="00D440BA"/>
    <w:rsid w:val="00D57ECF"/>
    <w:rsid w:val="00D6090B"/>
    <w:rsid w:val="00D61781"/>
    <w:rsid w:val="00D655D1"/>
    <w:rsid w:val="00D6565E"/>
    <w:rsid w:val="00D729EE"/>
    <w:rsid w:val="00D72D68"/>
    <w:rsid w:val="00D75C2C"/>
    <w:rsid w:val="00D8074E"/>
    <w:rsid w:val="00D840F0"/>
    <w:rsid w:val="00D86474"/>
    <w:rsid w:val="00D87F1C"/>
    <w:rsid w:val="00D90723"/>
    <w:rsid w:val="00D90D10"/>
    <w:rsid w:val="00D94029"/>
    <w:rsid w:val="00D966B0"/>
    <w:rsid w:val="00D96BF3"/>
    <w:rsid w:val="00D97AA7"/>
    <w:rsid w:val="00DA2E65"/>
    <w:rsid w:val="00DA4D11"/>
    <w:rsid w:val="00DB7611"/>
    <w:rsid w:val="00DC0F5D"/>
    <w:rsid w:val="00DC437C"/>
    <w:rsid w:val="00DC6CB7"/>
    <w:rsid w:val="00DD3359"/>
    <w:rsid w:val="00DD39E1"/>
    <w:rsid w:val="00DD4E79"/>
    <w:rsid w:val="00DE380F"/>
    <w:rsid w:val="00DE6652"/>
    <w:rsid w:val="00DE7642"/>
    <w:rsid w:val="00DF44AE"/>
    <w:rsid w:val="00DF686E"/>
    <w:rsid w:val="00E021E5"/>
    <w:rsid w:val="00E029BE"/>
    <w:rsid w:val="00E06179"/>
    <w:rsid w:val="00E113EF"/>
    <w:rsid w:val="00E11786"/>
    <w:rsid w:val="00E12426"/>
    <w:rsid w:val="00E146B4"/>
    <w:rsid w:val="00E149E6"/>
    <w:rsid w:val="00E210D8"/>
    <w:rsid w:val="00E25FF7"/>
    <w:rsid w:val="00E3390C"/>
    <w:rsid w:val="00E36F7A"/>
    <w:rsid w:val="00E418C3"/>
    <w:rsid w:val="00E426E6"/>
    <w:rsid w:val="00E43388"/>
    <w:rsid w:val="00E47696"/>
    <w:rsid w:val="00E51714"/>
    <w:rsid w:val="00E53A5C"/>
    <w:rsid w:val="00E546E5"/>
    <w:rsid w:val="00E5471F"/>
    <w:rsid w:val="00E56F75"/>
    <w:rsid w:val="00E60916"/>
    <w:rsid w:val="00E61798"/>
    <w:rsid w:val="00E61CE1"/>
    <w:rsid w:val="00E672C8"/>
    <w:rsid w:val="00E71F3D"/>
    <w:rsid w:val="00E732A2"/>
    <w:rsid w:val="00E767B7"/>
    <w:rsid w:val="00E77687"/>
    <w:rsid w:val="00E8202D"/>
    <w:rsid w:val="00E8615E"/>
    <w:rsid w:val="00E90C27"/>
    <w:rsid w:val="00E912F9"/>
    <w:rsid w:val="00E917F9"/>
    <w:rsid w:val="00E92C3B"/>
    <w:rsid w:val="00E97252"/>
    <w:rsid w:val="00E9780B"/>
    <w:rsid w:val="00EA6579"/>
    <w:rsid w:val="00EB0BB7"/>
    <w:rsid w:val="00EB1C51"/>
    <w:rsid w:val="00EB78F0"/>
    <w:rsid w:val="00EC2498"/>
    <w:rsid w:val="00EC24AF"/>
    <w:rsid w:val="00EC321A"/>
    <w:rsid w:val="00EC50C6"/>
    <w:rsid w:val="00EC5AC0"/>
    <w:rsid w:val="00EC5C7E"/>
    <w:rsid w:val="00ED7A83"/>
    <w:rsid w:val="00EE003F"/>
    <w:rsid w:val="00EE1276"/>
    <w:rsid w:val="00EE339B"/>
    <w:rsid w:val="00EE36AC"/>
    <w:rsid w:val="00EE3C2C"/>
    <w:rsid w:val="00EE698A"/>
    <w:rsid w:val="00F00F23"/>
    <w:rsid w:val="00F02466"/>
    <w:rsid w:val="00F06DE9"/>
    <w:rsid w:val="00F11624"/>
    <w:rsid w:val="00F16224"/>
    <w:rsid w:val="00F205D2"/>
    <w:rsid w:val="00F259BE"/>
    <w:rsid w:val="00F27916"/>
    <w:rsid w:val="00F36226"/>
    <w:rsid w:val="00F40E6E"/>
    <w:rsid w:val="00F43318"/>
    <w:rsid w:val="00F435DE"/>
    <w:rsid w:val="00F45F01"/>
    <w:rsid w:val="00F46634"/>
    <w:rsid w:val="00F46DB9"/>
    <w:rsid w:val="00F47654"/>
    <w:rsid w:val="00F53493"/>
    <w:rsid w:val="00F53DEC"/>
    <w:rsid w:val="00F60B08"/>
    <w:rsid w:val="00F62AEF"/>
    <w:rsid w:val="00F71B9E"/>
    <w:rsid w:val="00F72E40"/>
    <w:rsid w:val="00F73B15"/>
    <w:rsid w:val="00F84348"/>
    <w:rsid w:val="00F84F25"/>
    <w:rsid w:val="00F90434"/>
    <w:rsid w:val="00F909FF"/>
    <w:rsid w:val="00F91AA4"/>
    <w:rsid w:val="00FA2F2C"/>
    <w:rsid w:val="00FA5739"/>
    <w:rsid w:val="00FA7229"/>
    <w:rsid w:val="00FB29CD"/>
    <w:rsid w:val="00FB5F8E"/>
    <w:rsid w:val="00FC1B2A"/>
    <w:rsid w:val="00FC6DD9"/>
    <w:rsid w:val="00FD16EC"/>
    <w:rsid w:val="00FD2C89"/>
    <w:rsid w:val="00FE2580"/>
    <w:rsid w:val="00FE5E40"/>
    <w:rsid w:val="00FE6A7F"/>
    <w:rsid w:val="00FE74F1"/>
    <w:rsid w:val="00FE798F"/>
    <w:rsid w:val="00FF0B4F"/>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9"/>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iPriority w:val="99"/>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1"/>
    <w:link w:val="32"/>
    <w:uiPriority w:val="99"/>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uiPriority w:val="99"/>
    <w:rsid w:val="00874006"/>
    <w:rPr>
      <w:rFonts w:cs="Times New Roman"/>
    </w:rPr>
  </w:style>
  <w:style w:type="character" w:customStyle="1" w:styleId="32">
    <w:name w:val="Стиль3 Знак Знак Знак"/>
    <w:link w:val="31"/>
    <w:uiPriority w:val="99"/>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semiHidden/>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uiPriority w:val="99"/>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basedOn w:val="a1"/>
    <w:uiPriority w:val="99"/>
    <w:locked/>
    <w:rsid w:val="00D97AA7"/>
    <w:rPr>
      <w:rFonts w:cs="Times New Roman"/>
      <w:b/>
      <w:sz w:val="24"/>
      <w:lang w:val="ru-RU" w:eastAsia="ru-RU"/>
    </w:rPr>
  </w:style>
  <w:style w:type="character" w:customStyle="1" w:styleId="u">
    <w:name w:val="u"/>
    <w:uiPriority w:val="99"/>
    <w:rsid w:val="00D97AA7"/>
  </w:style>
  <w:style w:type="paragraph" w:customStyle="1" w:styleId="ConsPlusNormal7">
    <w:name w:val="ConsPlusNormal7"/>
    <w:uiPriority w:val="99"/>
    <w:rsid w:val="00105CF5"/>
    <w:pPr>
      <w:suppressAutoHyphens/>
      <w:spacing w:after="0" w:line="240" w:lineRule="auto"/>
    </w:pPr>
    <w:rPr>
      <w:rFonts w:ascii="Arial" w:eastAsia="Times New Roman" w:hAnsi="Arial" w:cs="Tahoma"/>
      <w:sz w:val="2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764150920">
      <w:bodyDiv w:val="1"/>
      <w:marLeft w:val="0"/>
      <w:marRight w:val="0"/>
      <w:marTop w:val="0"/>
      <w:marBottom w:val="0"/>
      <w:divBdr>
        <w:top w:val="none" w:sz="0" w:space="0" w:color="auto"/>
        <w:left w:val="none" w:sz="0" w:space="0" w:color="auto"/>
        <w:bottom w:val="none" w:sz="0" w:space="0" w:color="auto"/>
        <w:right w:val="none" w:sz="0" w:space="0" w:color="auto"/>
      </w:divBdr>
    </w:div>
    <w:div w:id="769010330">
      <w:bodyDiv w:val="1"/>
      <w:marLeft w:val="0"/>
      <w:marRight w:val="0"/>
      <w:marTop w:val="0"/>
      <w:marBottom w:val="0"/>
      <w:divBdr>
        <w:top w:val="none" w:sz="0" w:space="0" w:color="auto"/>
        <w:left w:val="none" w:sz="0" w:space="0" w:color="auto"/>
        <w:bottom w:val="none" w:sz="0" w:space="0" w:color="auto"/>
        <w:right w:val="none" w:sz="0" w:space="0" w:color="auto"/>
      </w:divBdr>
      <w:divsChild>
        <w:div w:id="1018775555">
          <w:marLeft w:val="0"/>
          <w:marRight w:val="0"/>
          <w:marTop w:val="120"/>
          <w:marBottom w:val="0"/>
          <w:divBdr>
            <w:top w:val="none" w:sz="0" w:space="0" w:color="auto"/>
            <w:left w:val="none" w:sz="0" w:space="0" w:color="auto"/>
            <w:bottom w:val="none" w:sz="0" w:space="0" w:color="auto"/>
            <w:right w:val="none" w:sz="0" w:space="0" w:color="auto"/>
          </w:divBdr>
        </w:div>
        <w:div w:id="1167286790">
          <w:marLeft w:val="0"/>
          <w:marRight w:val="0"/>
          <w:marTop w:val="120"/>
          <w:marBottom w:val="0"/>
          <w:divBdr>
            <w:top w:val="none" w:sz="0" w:space="0" w:color="auto"/>
            <w:left w:val="none" w:sz="0" w:space="0" w:color="auto"/>
            <w:bottom w:val="none" w:sz="0" w:space="0" w:color="auto"/>
            <w:right w:val="none" w:sz="0" w:space="0" w:color="auto"/>
          </w:divBdr>
        </w:div>
      </w:divsChild>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90141062">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084108849">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802770994">
      <w:bodyDiv w:val="1"/>
      <w:marLeft w:val="0"/>
      <w:marRight w:val="0"/>
      <w:marTop w:val="0"/>
      <w:marBottom w:val="0"/>
      <w:divBdr>
        <w:top w:val="none" w:sz="0" w:space="0" w:color="auto"/>
        <w:left w:val="none" w:sz="0" w:space="0" w:color="auto"/>
        <w:bottom w:val="none" w:sz="0" w:space="0" w:color="auto"/>
        <w:right w:val="none" w:sz="0" w:space="0" w:color="auto"/>
      </w:divBdr>
    </w:div>
    <w:div w:id="1802914586">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1962803551">
      <w:bodyDiv w:val="1"/>
      <w:marLeft w:val="0"/>
      <w:marRight w:val="0"/>
      <w:marTop w:val="0"/>
      <w:marBottom w:val="0"/>
      <w:divBdr>
        <w:top w:val="none" w:sz="0" w:space="0" w:color="auto"/>
        <w:left w:val="none" w:sz="0" w:space="0" w:color="auto"/>
        <w:bottom w:val="none" w:sz="0" w:space="0" w:color="auto"/>
        <w:right w:val="none" w:sz="0" w:space="0" w:color="auto"/>
      </w:divBdr>
    </w:div>
    <w:div w:id="1969705811">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83573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20%20%20%20%20%20%20%20%20%20%20%20%20%20%2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800200.1" TargetMode="External"/><Relationship Id="rId5" Type="http://schemas.openxmlformats.org/officeDocument/2006/relationships/settings" Target="settings.xml"/><Relationship Id="rId10" Type="http://schemas.openxmlformats.org/officeDocument/2006/relationships/hyperlink" Target="garantF1://12025267.3012" TargetMode="External"/><Relationship Id="rId4" Type="http://schemas.microsoft.com/office/2007/relationships/stylesWithEffects" Target="stylesWithEffects.xml"/><Relationship Id="rId9" Type="http://schemas.openxmlformats.org/officeDocument/2006/relationships/hyperlink" Target="consultantplus://offline/ref=C61CF515E9719E51E414E4D3585B428AF90D0788E597A9E6466E28951B5EF9F696D547DEFE680C95M87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5/i038sACjMT1LgiTzsln9Bg83pAsl/W049/f58BBbQ=</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c2CGCTySnFR9pklWIqTYiXypshqv4IqKLnTypjwkLcA=</DigestValue>
    </Reference>
  </SignedInfo>
  <SignatureValue>UAEutdvYK4KRWHjPu9uQPecaARnLPJm4tZewXx4QtXDAWyYHfJAiZYrHqlvuHmDI
F0sRv0A/1aJ/x6XVs35eyQ==</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Dsdo/rxj0ogcaVz4+sfHXL22p6c=</DigestValue>
      </Reference>
      <Reference URI="/word/document.xml?ContentType=application/vnd.openxmlformats-officedocument.wordprocessingml.document.main+xml">
        <DigestMethod Algorithm="http://www.w3.org/2000/09/xmldsig#sha1"/>
        <DigestValue>20p6g0iXgeQCAezBw4AmgCcGq8o=</DigestValue>
      </Reference>
      <Reference URI="/word/fontTable.xml?ContentType=application/vnd.openxmlformats-officedocument.wordprocessingml.fontTable+xml">
        <DigestMethod Algorithm="http://www.w3.org/2000/09/xmldsig#sha1"/>
        <DigestValue>U64KMZn21U/P5VTuGzTamgwGVd4=</DigestValue>
      </Reference>
      <Reference URI="/word/numbering.xml?ContentType=application/vnd.openxmlformats-officedocument.wordprocessingml.numbering+xml">
        <DigestMethod Algorithm="http://www.w3.org/2000/09/xmldsig#sha1"/>
        <DigestValue>fV4OuinadTbPJ9eD5mPxC4sM93A=</DigestValue>
      </Reference>
      <Reference URI="/word/settings.xml?ContentType=application/vnd.openxmlformats-officedocument.wordprocessingml.settings+xml">
        <DigestMethod Algorithm="http://www.w3.org/2000/09/xmldsig#sha1"/>
        <DigestValue>ksQ6tqELI0vrwy2rr4G9KXNWsP8=</DigestValue>
      </Reference>
      <Reference URI="/word/styles.xml?ContentType=application/vnd.openxmlformats-officedocument.wordprocessingml.styles+xml">
        <DigestMethod Algorithm="http://www.w3.org/2000/09/xmldsig#sha1"/>
        <DigestValue>TK8tLGzCffOaQY9XJMxaDowg6rk=</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oN3fFRyF3cUQ/GYCaZW3Rc+T9Q4=</DigestValue>
      </Reference>
    </Manifest>
    <SignatureProperties>
      <SignatureProperty Id="idSignatureTime" Target="#idPackageSignature">
        <mdssi:SignatureTime>
          <mdssi:Format>YYYY-MM-DDThh:mm:ssTZD</mdssi:Format>
          <mdssi:Value>2016-04-25T16:25:09Z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2016-04-25T16:25:09Z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F61AA-4D57-44AF-86D1-30E06162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Pages>
  <Words>1952</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27</cp:revision>
  <cp:lastPrinted>2015-08-10T12:04:00Z</cp:lastPrinted>
  <dcterms:created xsi:type="dcterms:W3CDTF">2016-01-20T07:39:00Z</dcterms:created>
  <dcterms:modified xsi:type="dcterms:W3CDTF">2016-04-25T15:03:00Z</dcterms:modified>
</cp:coreProperties>
</file>